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05D4D">
      <w:pPr>
        <w:widowControl/>
        <w:spacing w:afterLines="100" w:line="360" w:lineRule="exact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</w:rPr>
        <w:t>招标信息公告</w:t>
      </w:r>
    </w:p>
    <w:p w14:paraId="047F8BF4">
      <w:pPr>
        <w:widowControl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  <w:r>
        <w:rPr>
          <w:rStyle w:val="15"/>
          <w:rFonts w:hint="eastAsia" w:ascii="宋体" w:hAnsi="宋体" w:eastAsia="宋体" w:cs="宋体"/>
          <w:b/>
          <w:bCs/>
          <w:sz w:val="28"/>
          <w:szCs w:val="28"/>
        </w:rPr>
        <w:t>针对统一企业（中国）投资有限公司全国</w:t>
      </w:r>
      <w:r>
        <w:rPr>
          <w:rStyle w:val="15"/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统一</w:t>
      </w:r>
      <w:r>
        <w:rPr>
          <w:rStyle w:val="15"/>
          <w:rFonts w:hint="eastAsia" w:ascii="宋体" w:hAnsi="宋体" w:eastAsia="宋体" w:cs="宋体"/>
          <w:b/>
          <w:bCs/>
          <w:sz w:val="28"/>
          <w:szCs w:val="28"/>
        </w:rPr>
        <w:t>子公司</w:t>
      </w:r>
      <w:r>
        <w:rPr>
          <w:rStyle w:val="15"/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有以下项目</w:t>
      </w:r>
      <w:r>
        <w:rPr>
          <w:rStyle w:val="15"/>
          <w:rFonts w:hint="eastAsia" w:ascii="宋体" w:hAnsi="宋体" w:eastAsia="宋体" w:cs="宋体"/>
          <w:b/>
          <w:bCs/>
          <w:sz w:val="28"/>
          <w:szCs w:val="28"/>
        </w:rPr>
        <w:t>，公开征集符合如下要求的</w:t>
      </w:r>
      <w:r>
        <w:rPr>
          <w:rStyle w:val="15"/>
          <w:rFonts w:hint="eastAsia" w:ascii="宋体" w:hAnsi="宋体" w:cs="宋体"/>
          <w:b/>
          <w:bCs/>
          <w:sz w:val="28"/>
          <w:szCs w:val="28"/>
          <w:lang w:val="en-US" w:eastAsia="zh-CN"/>
        </w:rPr>
        <w:t>合作</w:t>
      </w:r>
      <w:r>
        <w:rPr>
          <w:rStyle w:val="15"/>
          <w:rFonts w:hint="eastAsia" w:ascii="宋体" w:hAnsi="宋体" w:eastAsia="宋体" w:cs="宋体"/>
          <w:b/>
          <w:bCs/>
          <w:sz w:val="28"/>
          <w:szCs w:val="28"/>
        </w:rPr>
        <w:t>伙伴：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 xml:space="preserve"> </w:t>
      </w:r>
    </w:p>
    <w:tbl>
      <w:tblPr>
        <w:tblStyle w:val="13"/>
        <w:tblW w:w="103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970"/>
        <w:gridCol w:w="3504"/>
        <w:gridCol w:w="1020"/>
        <w:gridCol w:w="2436"/>
      </w:tblGrid>
      <w:tr w14:paraId="39B98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6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细黑" w:hAnsi="华文细黑" w:eastAsia="华文细黑" w:cs="华文细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料号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57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品名</w:t>
            </w: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D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0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0E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预估数量</w:t>
            </w:r>
          </w:p>
        </w:tc>
      </w:tr>
      <w:tr w14:paraId="08913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5C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8506143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B6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PDA手持终端</w:t>
            </w: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79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霍尼韦尔CT32-X1N-57S2FCC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4C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9E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</w:tr>
    </w:tbl>
    <w:p w14:paraId="3D623C02">
      <w:pPr>
        <w:widowControl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1、项目概述：</w:t>
      </w:r>
    </w:p>
    <w:p w14:paraId="608E539B">
      <w:pPr>
        <w:widowControl/>
        <w:shd w:val="clear" w:color="auto" w:fill="FFFFFF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1.1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合同时间：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依实际签订合同时确认为准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。</w:t>
      </w:r>
    </w:p>
    <w:p w14:paraId="54CA924D">
      <w:pPr>
        <w:widowControl/>
        <w:shd w:val="clear" w:color="auto" w:fill="FFFFFF"/>
        <w:jc w:val="left"/>
        <w:rPr>
          <w:rStyle w:val="15"/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1.2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项目地点：</w:t>
      </w:r>
      <w:r>
        <w:rPr>
          <w:rStyle w:val="15"/>
          <w:rFonts w:hint="eastAsia" w:ascii="宋体" w:hAnsi="宋体" w:eastAsia="宋体" w:cs="宋体"/>
          <w:b w:val="0"/>
          <w:bCs w:val="0"/>
          <w:sz w:val="24"/>
          <w:szCs w:val="24"/>
        </w:rPr>
        <w:t>统一各子公司（</w:t>
      </w:r>
      <w:r>
        <w:rPr>
          <w:rStyle w:val="15"/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附件一</w:t>
      </w:r>
      <w:bookmarkStart w:id="0" w:name="OLE_LINK1"/>
      <w:r>
        <w:rPr>
          <w:rStyle w:val="15"/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全国关联子公司名单</w:t>
      </w:r>
      <w:bookmarkEnd w:id="0"/>
      <w:r>
        <w:rPr>
          <w:rStyle w:val="15"/>
          <w:rFonts w:hint="eastAsia" w:ascii="宋体" w:hAnsi="宋体" w:eastAsia="宋体" w:cs="宋体"/>
          <w:b w:val="0"/>
          <w:bCs w:val="0"/>
          <w:sz w:val="24"/>
          <w:szCs w:val="24"/>
        </w:rPr>
        <w:t>）</w:t>
      </w:r>
    </w:p>
    <w:p w14:paraId="4196058C">
      <w:pPr>
        <w:widowControl/>
        <w:shd w:val="clear" w:color="auto" w:fill="FFFFFF"/>
        <w:jc w:val="left"/>
        <w:rPr>
          <w:rStyle w:val="15"/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Style w:val="15"/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1.3</w:t>
      </w:r>
      <w:r>
        <w:rPr>
          <w:rStyle w:val="15"/>
          <w:rFonts w:hint="eastAsia" w:ascii="宋体" w:hAnsi="宋体" w:eastAsia="宋体" w:cs="宋体"/>
          <w:b w:val="0"/>
          <w:bCs w:val="0"/>
          <w:sz w:val="24"/>
          <w:szCs w:val="24"/>
        </w:rPr>
        <w:t>承办单位：郑州统一企业有限公司</w:t>
      </w:r>
    </w:p>
    <w:p w14:paraId="2352978D">
      <w:pPr>
        <w:widowControl/>
        <w:shd w:val="clear" w:color="auto" w:fill="FFFFFF"/>
        <w:jc w:val="left"/>
        <w:rPr>
          <w:rFonts w:hint="default" w:ascii="宋体" w:hAnsi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Style w:val="15"/>
          <w:rFonts w:hint="eastAsia" w:ascii="宋体" w:hAnsi="宋体" w:cs="宋体"/>
          <w:b/>
          <w:bCs/>
          <w:sz w:val="24"/>
          <w:szCs w:val="24"/>
          <w:lang w:val="en-US" w:eastAsia="zh-CN"/>
        </w:rPr>
        <w:t>1.4招标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保证金缴纳：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无需缴纳投标保证金。</w:t>
      </w:r>
    </w:p>
    <w:p w14:paraId="17DA7601">
      <w:pPr>
        <w:widowControl/>
        <w:shd w:val="clear" w:color="auto" w:fill="FFFFFF"/>
        <w:jc w:val="left"/>
        <w:rPr>
          <w:rFonts w:hint="default" w:cs="Arial" w:asciiTheme="minorEastAsia" w:hAnsiTheme="minorEastAsia" w:eastAsia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 w:eastAsiaTheme="minorEastAsia"/>
          <w:b/>
          <w:bCs/>
          <w:color w:val="000000"/>
          <w:kern w:val="0"/>
          <w:sz w:val="24"/>
          <w:szCs w:val="24"/>
          <w:lang w:val="en-US" w:eastAsia="zh-CN"/>
        </w:rPr>
        <w:t>1.5</w:t>
      </w:r>
      <w:r>
        <w:rPr>
          <w:rFonts w:hint="eastAsia" w:cs="Arial" w:asciiTheme="minorEastAsia" w:hAnsiTheme="minorEastAsia" w:eastAsiaTheme="minorEastAsia"/>
          <w:b/>
          <w:bCs/>
          <w:color w:val="000000"/>
          <w:kern w:val="0"/>
          <w:sz w:val="24"/>
          <w:szCs w:val="24"/>
        </w:rPr>
        <w:t>付款账期为货到票到且验收合格后45天</w:t>
      </w:r>
      <w:r>
        <w:rPr>
          <w:rFonts w:hint="eastAsia" w:cs="Arial" w:asciiTheme="minorEastAsia" w:hAnsiTheme="minorEastAsia" w:eastAsiaTheme="minorEastAsia"/>
          <w:b/>
          <w:bCs/>
          <w:color w:val="000000"/>
          <w:kern w:val="0"/>
          <w:sz w:val="24"/>
          <w:szCs w:val="24"/>
          <w:lang w:eastAsia="zh-CN"/>
        </w:rPr>
        <w:t>。</w:t>
      </w:r>
    </w:p>
    <w:p w14:paraId="2FD40ED9">
      <w:pPr>
        <w:widowControl/>
        <w:shd w:val="clear" w:color="auto" w:fill="FFFFFF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1.6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项目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说明（数量均为预估数量，以我司实际订购单为准发货）：</w:t>
      </w:r>
    </w:p>
    <w:p w14:paraId="40AA7CED">
      <w:pPr>
        <w:widowControl/>
        <w:shd w:val="clear" w:color="auto" w:fill="FFFFFF"/>
        <w:jc w:val="left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详见附件二（产品参数）</w:t>
      </w:r>
    </w:p>
    <w:p w14:paraId="415A7712">
      <w:pPr>
        <w:widowControl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2、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资质要求：</w:t>
      </w:r>
    </w:p>
    <w:p w14:paraId="1A200C30">
      <w:pPr>
        <w:pStyle w:val="10"/>
        <w:spacing w:before="0" w:beforeAutospacing="0" w:after="0" w:afterAutospacing="0"/>
        <w:ind w:left="360" w:hanging="361" w:hangingChars="150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2.1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有效的营业执照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营业范围需包括：电子产品销售、通讯设备销售、计算机软硬件及辅助设备销售、办公设备销售、条码设备销售、智能终端销售、信息系统集成、物联网技术服务等经营内容）；</w:t>
      </w:r>
    </w:p>
    <w:p w14:paraId="05DE2FCA">
      <w:pPr>
        <w:pStyle w:val="10"/>
        <w:spacing w:before="0" w:beforeAutospacing="0" w:after="0" w:afterAutospacing="0"/>
        <w:ind w:left="360" w:hanging="361" w:hangingChars="150"/>
        <w:rPr>
          <w:rFonts w:hint="default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2.2</w:t>
      </w:r>
      <w:r>
        <w:rPr>
          <w:rFonts w:hint="eastAsia" w:cs="宋体"/>
          <w:b/>
          <w:bCs/>
          <w:color w:val="000000"/>
          <w:sz w:val="24"/>
          <w:szCs w:val="24"/>
          <w:lang w:val="en-US" w:eastAsia="zh-CN"/>
        </w:rPr>
        <w:t>提供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霍尼韦尔有效官方授权证书完整扫描件</w:t>
      </w:r>
      <w:r>
        <w:rPr>
          <w:rFonts w:hint="eastAsia" w:cs="宋体"/>
          <w:b/>
          <w:bCs/>
          <w:color w:val="000000"/>
          <w:sz w:val="24"/>
          <w:szCs w:val="24"/>
          <w:lang w:val="en-US" w:eastAsia="zh-CN"/>
        </w:rPr>
        <w:t>；</w:t>
      </w:r>
    </w:p>
    <w:p w14:paraId="59629203">
      <w:pPr>
        <w:pStyle w:val="10"/>
        <w:spacing w:before="0" w:beforeAutospacing="0" w:after="0" w:afterAutospacing="0"/>
        <w:ind w:left="360" w:hanging="361" w:hangingChars="150"/>
        <w:rPr>
          <w:rFonts w:hint="default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2.3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具有独立法人资格的合法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公司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；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可开具有效增值税专用发票。</w:t>
      </w:r>
    </w:p>
    <w:p w14:paraId="5E28B5A6">
      <w:pPr>
        <w:rPr>
          <w:rFonts w:hint="default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2.4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公司成立时间在两年以上（含）；注册资本：</w:t>
      </w:r>
      <w:r>
        <w:rPr>
          <w:rFonts w:hint="eastAsia" w:ascii="宋体" w:hAnsi="宋体" w:cs="宋体"/>
          <w:b/>
          <w:bCs/>
          <w:color w:val="000000"/>
          <w:sz w:val="24"/>
          <w:szCs w:val="24"/>
          <w:lang w:val="en-US" w:eastAsia="zh-CN"/>
        </w:rPr>
        <w:t>≥100万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；</w:t>
      </w:r>
    </w:p>
    <w:p w14:paraId="03967EFE">
      <w:pPr>
        <w:ind w:left="360" w:hanging="361" w:hangingChars="150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2.5需提供项目负责人的授权书（附件三）+劳动合同；</w:t>
      </w:r>
    </w:p>
    <w:p w14:paraId="3DB835FB">
      <w:pP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3、报名方式：</w:t>
      </w:r>
    </w:p>
    <w:p w14:paraId="3114E7D2">
      <w:pPr>
        <w:widowControl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3.1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联系人：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马艳婷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  邮箱：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mayanting@pec.com.cn</w:t>
      </w:r>
    </w:p>
    <w:p w14:paraId="6845AE28">
      <w:pPr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3.2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电话：0371-5658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6560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(</w:t>
      </w:r>
      <w:r>
        <w:rPr>
          <w:rFonts w:hint="eastAsia" w:ascii="宋体" w:hAnsi="宋体" w:eastAsia="宋体" w:cs="宋体"/>
          <w:color w:val="171A1D"/>
          <w:sz w:val="24"/>
          <w:szCs w:val="24"/>
          <w:shd w:val="clear" w:color="auto" w:fill="FFFFFF"/>
        </w:rPr>
        <w:t>在线时间 工作日 8:00-17:00)</w:t>
      </w:r>
    </w:p>
    <w:p w14:paraId="172D0B0D">
      <w:pPr>
        <w:widowControl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3.3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报名时间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：202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日08时至202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日17时止</w:t>
      </w:r>
    </w:p>
    <w:p w14:paraId="421950CF">
      <w:pPr>
        <w:widowControl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3.4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有意向之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厂商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，可至统一企业慧采平台（https://huicai.pec.com.cn）进行注册报名（网址建议使用谷歌浏览器），报名表要求的报名材料请务必</w:t>
      </w:r>
      <w:bookmarkStart w:id="1" w:name="_GoBack"/>
      <w:bookmarkEnd w:id="1"/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在慧采系统全部上传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。</w:t>
      </w:r>
    </w:p>
    <w:p w14:paraId="17F50DEA">
      <w:pPr>
        <w:widowControl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4、报名须知：</w:t>
      </w:r>
    </w:p>
    <w:p w14:paraId="7947612C">
      <w:pPr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4.1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资质初审合格后，将统一安排参与招投标工作。</w:t>
      </w:r>
    </w:p>
    <w:p w14:paraId="4C6A2076">
      <w:pPr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4.2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若投标公司所提供资料有作假情况，一律列入统一集团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不合作名单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中。</w:t>
      </w:r>
    </w:p>
    <w:p w14:paraId="2FCA614C">
      <w:pPr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4.3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响应高效、绿色办公理念，可以配合我司推行E签宝电子合同签订工作。</w:t>
      </w:r>
    </w:p>
    <w:p w14:paraId="3BE3AFAD">
      <w:pPr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4.4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本次招标采用线上投标方式，标书不退还，严禁关联供应商参标。</w:t>
      </w:r>
    </w:p>
    <w:p w14:paraId="0A8D66EA">
      <w:pPr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5、反腐直通车：</w:t>
      </w:r>
    </w:p>
    <w:p w14:paraId="14D6BC29">
      <w:pPr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5.1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为拓宽服务商沟通、监督的渠道，及时制止、查处违纪违法行为，本公司内审部特设置反贪腐直通车，欢迎监督，如实举报。</w:t>
      </w:r>
    </w:p>
    <w:p w14:paraId="3BF21F31">
      <w:pPr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5.2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内审投诉（反贪腐直通车）：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邮箱（fanfu@pec.com.cn）、电话 （18221429653）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。</w:t>
      </w:r>
    </w:p>
    <w:p w14:paraId="29E18F34">
      <w:pPr>
        <w:autoSpaceDE w:val="0"/>
        <w:autoSpaceDN w:val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315BD3B4">
      <w:pPr>
        <w:autoSpaceDE w:val="0"/>
        <w:autoSpaceDN w:val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附件一：</w:t>
      </w:r>
      <w:r>
        <w:rPr>
          <w:rStyle w:val="15"/>
          <w:rFonts w:hint="eastAsia" w:ascii="宋体" w:hAnsi="宋体" w:cs="宋体"/>
          <w:b/>
          <w:bCs/>
          <w:sz w:val="24"/>
          <w:szCs w:val="24"/>
          <w:lang w:val="en-US" w:eastAsia="zh-CN"/>
        </w:rPr>
        <w:t>全国关联子公司名单</w:t>
      </w:r>
    </w:p>
    <w:tbl>
      <w:tblPr>
        <w:tblStyle w:val="13"/>
        <w:tblW w:w="967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446"/>
        <w:gridCol w:w="7267"/>
      </w:tblGrid>
      <w:tr w14:paraId="11F90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1C07F">
            <w:pPr>
              <w:widowControl/>
              <w:jc w:val="center"/>
              <w:rPr>
                <w:rFonts w:hint="eastAsia" w:ascii="微软雅黑" w:hAnsi="微软雅黑" w:eastAsia="微软雅黑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color w:val="000000" w:themeColor="text1"/>
                <w:kern w:val="0"/>
                <w:sz w:val="18"/>
                <w:szCs w:val="18"/>
              </w:rPr>
              <w:t>序号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12A92C">
            <w:pPr>
              <w:widowControl/>
              <w:jc w:val="center"/>
              <w:rPr>
                <w:rFonts w:hint="eastAsia" w:ascii="微软雅黑" w:hAnsi="微软雅黑" w:eastAsia="微软雅黑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color w:val="000000" w:themeColor="text1"/>
                <w:kern w:val="0"/>
                <w:sz w:val="18"/>
                <w:szCs w:val="18"/>
              </w:rPr>
              <w:t>区域</w:t>
            </w:r>
          </w:p>
        </w:tc>
        <w:tc>
          <w:tcPr>
            <w:tcW w:w="72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F0B914">
            <w:pPr>
              <w:widowControl/>
              <w:jc w:val="left"/>
              <w:rPr>
                <w:rFonts w:hint="eastAsia" w:ascii="微软雅黑" w:hAnsi="微软雅黑" w:eastAsia="微软雅黑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color w:val="000000" w:themeColor="text1"/>
                <w:kern w:val="0"/>
                <w:sz w:val="18"/>
                <w:szCs w:val="18"/>
              </w:rPr>
              <w:t>关联企业名称</w:t>
            </w:r>
          </w:p>
        </w:tc>
      </w:tr>
      <w:tr w14:paraId="0DEA0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1C8F4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44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D46E539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西南区</w:t>
            </w:r>
          </w:p>
        </w:tc>
        <w:tc>
          <w:tcPr>
            <w:tcW w:w="7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D49879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成都统一企业食品有限公司</w:t>
            </w:r>
          </w:p>
        </w:tc>
      </w:tr>
      <w:tr w14:paraId="3FB96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47588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12DBF3E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0E8962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重庆统一企业有限公司</w:t>
            </w:r>
          </w:p>
        </w:tc>
      </w:tr>
      <w:tr w14:paraId="7E36A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CA8F1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5E9FDE4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BDF396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昆明统一企业食品有限公司</w:t>
            </w:r>
          </w:p>
        </w:tc>
      </w:tr>
      <w:tr w14:paraId="00833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B1480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40E37F5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859A74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贵阳统一企业有限公司</w:t>
            </w:r>
          </w:p>
        </w:tc>
      </w:tr>
      <w:tr w14:paraId="655F7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E39E3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44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FA224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BC1ADD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统一企业（中国）投资有限公司重庆分公司</w:t>
            </w:r>
          </w:p>
        </w:tc>
      </w:tr>
      <w:tr w14:paraId="5CE86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55D8C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44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AC27577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华南区</w:t>
            </w: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211326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广州统一企业有限公司</w:t>
            </w:r>
          </w:p>
        </w:tc>
      </w:tr>
      <w:tr w14:paraId="4C6DC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2EB36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7264DAF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7F0EF6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福州统一企业有限公司</w:t>
            </w:r>
          </w:p>
        </w:tc>
      </w:tr>
      <w:tr w14:paraId="6EB92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F9E62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CDBF090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A8B1C8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南宁统一企业有限公司</w:t>
            </w:r>
          </w:p>
        </w:tc>
      </w:tr>
      <w:tr w14:paraId="060BE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4E3D9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F45DF91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9E6817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海南统一企业有限公司</w:t>
            </w:r>
          </w:p>
        </w:tc>
      </w:tr>
      <w:tr w14:paraId="704FB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622BA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44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F00D4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8F94E5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巴马统一矿泉水有限公司</w:t>
            </w:r>
          </w:p>
        </w:tc>
      </w:tr>
      <w:tr w14:paraId="72B41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FF25E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44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21F1C2E9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东北区</w:t>
            </w: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CF386A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沈阳统一企业有限公司</w:t>
            </w:r>
          </w:p>
        </w:tc>
      </w:tr>
      <w:tr w14:paraId="4508C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AA718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218F39A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46110C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哈尔滨统一企业有限公司</w:t>
            </w:r>
          </w:p>
        </w:tc>
      </w:tr>
      <w:tr w14:paraId="6D19C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28E23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1B3D73E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55292F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长春统一企业有限公司</w:t>
            </w:r>
          </w:p>
        </w:tc>
      </w:tr>
      <w:tr w14:paraId="6C0EF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38643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44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26478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954F46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长白山统一企业（吉林）矿泉水有限公司</w:t>
            </w:r>
          </w:p>
        </w:tc>
      </w:tr>
      <w:tr w14:paraId="3999A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0EAD0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44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67CF950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华北区</w:t>
            </w: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756467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北京统一饮品有限公司</w:t>
            </w:r>
          </w:p>
        </w:tc>
      </w:tr>
      <w:tr w14:paraId="6A940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6B23B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1307532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0CF15A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天津统一企业有限公司</w:t>
            </w:r>
          </w:p>
        </w:tc>
      </w:tr>
      <w:tr w14:paraId="146AD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41A33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EADF265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38B454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山西统一企业有限公司</w:t>
            </w:r>
          </w:p>
        </w:tc>
      </w:tr>
      <w:tr w14:paraId="32222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2D2E9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5C21467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959281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内蒙古统一企业有限公司</w:t>
            </w:r>
          </w:p>
        </w:tc>
      </w:tr>
      <w:tr w14:paraId="095E7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9240A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19</w:t>
            </w:r>
          </w:p>
        </w:tc>
        <w:tc>
          <w:tcPr>
            <w:tcW w:w="144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0B87C15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华东区</w:t>
            </w: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7D1368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昆山统一企业食品有限公司</w:t>
            </w:r>
          </w:p>
        </w:tc>
      </w:tr>
      <w:tr w14:paraId="1D608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CDE74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95EB433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33DADF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杭州统一企业有限公司</w:t>
            </w:r>
          </w:p>
        </w:tc>
      </w:tr>
      <w:tr w14:paraId="66936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1519D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6B4C328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AFCE8B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合肥统一企业有限公司</w:t>
            </w:r>
          </w:p>
        </w:tc>
      </w:tr>
      <w:tr w14:paraId="662AA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E53DA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F339EB3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5BFDF6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上海统一企业饮料食品有限公司</w:t>
            </w:r>
          </w:p>
        </w:tc>
      </w:tr>
      <w:tr w14:paraId="3BE58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1DBB0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585A15D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8C4FFD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江苏统一企业有限公司</w:t>
            </w:r>
          </w:p>
        </w:tc>
      </w:tr>
      <w:tr w14:paraId="17C86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DD4D4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C3AC613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CD8085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 xml:space="preserve">统一商贸（昆山）有限公司 </w:t>
            </w:r>
          </w:p>
        </w:tc>
      </w:tr>
      <w:tr w14:paraId="022AA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02B11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331181F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773B4D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统一企业（中国）投资有限公司上海分公司</w:t>
            </w:r>
          </w:p>
        </w:tc>
      </w:tr>
      <w:tr w14:paraId="18AE2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A2C2A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26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7AD2A77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42F497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上海统一企业有限公司</w:t>
            </w:r>
          </w:p>
        </w:tc>
      </w:tr>
      <w:tr w14:paraId="03ACF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98EF1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5AD9A5B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0750A1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统一企业（昆山）置业开发有限公司</w:t>
            </w:r>
          </w:p>
        </w:tc>
      </w:tr>
      <w:tr w14:paraId="6F695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551A2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019842C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F08166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统一商贸（昆山）有限公司上海分公司</w:t>
            </w:r>
          </w:p>
          <w:p w14:paraId="2EA0F1CF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14:paraId="1A284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EC53B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29</w:t>
            </w:r>
          </w:p>
        </w:tc>
        <w:tc>
          <w:tcPr>
            <w:tcW w:w="144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0F13D07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华中区</w:t>
            </w: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BF1229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武汉统一企业食品有限公司</w:t>
            </w:r>
          </w:p>
        </w:tc>
      </w:tr>
      <w:tr w14:paraId="565DD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E48C7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30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2BAC705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71E4A8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长沙统一企业有限公司</w:t>
            </w:r>
          </w:p>
        </w:tc>
      </w:tr>
      <w:tr w14:paraId="46E80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91CC7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31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381F2E2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4F93DB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南昌统一企业有限公司</w:t>
            </w:r>
          </w:p>
        </w:tc>
      </w:tr>
      <w:tr w14:paraId="28B6B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2DCA7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32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ED7C72F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015215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武穴统一企业矿泉水有限公司</w:t>
            </w:r>
          </w:p>
        </w:tc>
      </w:tr>
      <w:tr w14:paraId="79D85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58BBF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33</w:t>
            </w:r>
          </w:p>
        </w:tc>
        <w:tc>
          <w:tcPr>
            <w:tcW w:w="144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ED7A3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533301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湖南统一企业有限公司</w:t>
            </w:r>
          </w:p>
        </w:tc>
      </w:tr>
      <w:tr w14:paraId="04812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71C87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34</w:t>
            </w:r>
          </w:p>
        </w:tc>
        <w:tc>
          <w:tcPr>
            <w:tcW w:w="144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3DBE569D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西北区</w:t>
            </w: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0D8A58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新疆统一企业食品有限公司</w:t>
            </w:r>
          </w:p>
        </w:tc>
      </w:tr>
      <w:tr w14:paraId="4B70E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454B4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35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7827E6B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38A078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阿克苏统一企业有限公司</w:t>
            </w:r>
          </w:p>
        </w:tc>
      </w:tr>
      <w:tr w14:paraId="67790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7E1CD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A4E40DA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1ABAB2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陕西统一企业有限公司</w:t>
            </w:r>
          </w:p>
        </w:tc>
      </w:tr>
      <w:tr w14:paraId="07D4E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2D108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EE9E0CC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61B11F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呼图壁统一企业番茄制品科技有限公司</w:t>
            </w:r>
          </w:p>
        </w:tc>
      </w:tr>
      <w:tr w14:paraId="35D4A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500D0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38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0FCE6C1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2D66FC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宁夏统一企业有限公司</w:t>
            </w:r>
          </w:p>
        </w:tc>
      </w:tr>
      <w:tr w14:paraId="0DE91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28B8D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39</w:t>
            </w:r>
          </w:p>
        </w:tc>
        <w:tc>
          <w:tcPr>
            <w:tcW w:w="144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07CC3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7F04D3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白银统一企业有限公司</w:t>
            </w:r>
          </w:p>
        </w:tc>
      </w:tr>
      <w:tr w14:paraId="31534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7654A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40</w:t>
            </w:r>
          </w:p>
        </w:tc>
        <w:tc>
          <w:tcPr>
            <w:tcW w:w="144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62358EEA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中原区</w:t>
            </w: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B88857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济南统一企业有限公司</w:t>
            </w:r>
          </w:p>
        </w:tc>
      </w:tr>
      <w:tr w14:paraId="1A3AB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A4951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41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</w:tcPr>
          <w:p w14:paraId="4E1B9C1D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40EFC3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郑州统一企业有限公司</w:t>
            </w:r>
          </w:p>
        </w:tc>
      </w:tr>
      <w:tr w14:paraId="62A4F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FFCE2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42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</w:tcPr>
          <w:p w14:paraId="2F754285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85A8AE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河南统一企业有限公司</w:t>
            </w:r>
          </w:p>
        </w:tc>
      </w:tr>
      <w:tr w14:paraId="4B253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4E374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43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</w:tcPr>
          <w:p w14:paraId="1E16C171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07DFE5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徐州统一企业有限公司</w:t>
            </w:r>
          </w:p>
        </w:tc>
      </w:tr>
      <w:tr w14:paraId="58825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C49A2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44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</w:tcPr>
          <w:p w14:paraId="3701C8D5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826C51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石家庄统一企业有限公司</w:t>
            </w:r>
          </w:p>
        </w:tc>
      </w:tr>
      <w:tr w14:paraId="7F950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9AF28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45</w:t>
            </w:r>
          </w:p>
        </w:tc>
        <w:tc>
          <w:tcPr>
            <w:tcW w:w="1446" w:type="dxa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7DA15B42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36E8FD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烟台统利饮料工业有限公司</w:t>
            </w:r>
          </w:p>
        </w:tc>
      </w:tr>
      <w:tr w14:paraId="0A7FE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F10BC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46</w:t>
            </w:r>
          </w:p>
        </w:tc>
        <w:tc>
          <w:tcPr>
            <w:tcW w:w="1446" w:type="dxa"/>
            <w:vMerge w:val="restart"/>
            <w:tcBorders>
              <w:left w:val="nil"/>
              <w:right w:val="single" w:color="auto" w:sz="4" w:space="0"/>
            </w:tcBorders>
          </w:tcPr>
          <w:p w14:paraId="03E1B9F8">
            <w:pPr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  <w:p w14:paraId="05A7FF04">
            <w:pPr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  <w:p w14:paraId="18EEFE78">
            <w:pPr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总部后勤厂</w:t>
            </w:r>
          </w:p>
        </w:tc>
        <w:tc>
          <w:tcPr>
            <w:tcW w:w="7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A4F60C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上海统一企业管理咨询有限公司</w:t>
            </w:r>
          </w:p>
        </w:tc>
      </w:tr>
      <w:tr w14:paraId="52797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8A295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47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</w:tcPr>
          <w:p w14:paraId="68922796">
            <w:pPr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059031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统一（上海）商贸有限公司</w:t>
            </w:r>
          </w:p>
        </w:tc>
      </w:tr>
      <w:tr w14:paraId="309C1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55904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48</w:t>
            </w:r>
          </w:p>
        </w:tc>
        <w:tc>
          <w:tcPr>
            <w:tcW w:w="1446" w:type="dxa"/>
            <w:vMerge w:val="continue"/>
            <w:tcBorders>
              <w:left w:val="nil"/>
              <w:right w:val="single" w:color="auto" w:sz="4" w:space="0"/>
            </w:tcBorders>
          </w:tcPr>
          <w:p w14:paraId="68E49DE1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89C01E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上海统一宝丽时代实业有限公司</w:t>
            </w:r>
          </w:p>
        </w:tc>
      </w:tr>
      <w:tr w14:paraId="00009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76A4C">
            <w:pPr>
              <w:widowControl/>
              <w:jc w:val="center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49</w:t>
            </w:r>
          </w:p>
        </w:tc>
        <w:tc>
          <w:tcPr>
            <w:tcW w:w="144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5EF5D613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228978">
            <w:pPr>
              <w:widowControl/>
              <w:jc w:val="left"/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 w:val="18"/>
                <w:szCs w:val="18"/>
              </w:rPr>
              <w:t>上海统星食品贸易有限公司</w:t>
            </w:r>
          </w:p>
        </w:tc>
      </w:tr>
    </w:tbl>
    <w:p w14:paraId="46341842">
      <w:pPr>
        <w:autoSpaceDE w:val="0"/>
        <w:autoSpaceDN w:val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</w:pPr>
    </w:p>
    <w:p w14:paraId="56606E74">
      <w:pPr>
        <w:autoSpaceDE w:val="0"/>
        <w:autoSpaceDN w:val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</w:pPr>
    </w:p>
    <w:p w14:paraId="73C64A1D">
      <w:pPr>
        <w:autoSpaceDE w:val="0"/>
        <w:autoSpaceDN w:val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附件二：产品参数</w:t>
      </w:r>
    </w:p>
    <w:tbl>
      <w:tblPr>
        <w:tblStyle w:val="13"/>
        <w:tblW w:w="939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7"/>
        <w:gridCol w:w="7529"/>
      </w:tblGrid>
      <w:tr w14:paraId="15768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3366"/>
            <w:vAlign w:val="center"/>
          </w:tcPr>
          <w:p w14:paraId="666C8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8"/>
                <w:szCs w:val="28"/>
                <w:u w:val="none"/>
                <w:lang w:val="en-US" w:eastAsia="zh-CN" w:bidi="ar"/>
              </w:rPr>
              <w:t>霍尼韦尔移动数据终端性能表</w:t>
            </w:r>
          </w:p>
        </w:tc>
      </w:tr>
      <w:tr w14:paraId="2461D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2F5597"/>
            <w:vAlign w:val="center"/>
          </w:tcPr>
          <w:p w14:paraId="36B50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对比维度</w:t>
            </w:r>
          </w:p>
        </w:tc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  <w:shd w:val="clear" w:color="auto" w:fill="2F5597"/>
            <w:vAlign w:val="center"/>
          </w:tcPr>
          <w:p w14:paraId="135F4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霍尼韦尔CT32</w:t>
            </w:r>
          </w:p>
        </w:tc>
      </w:tr>
      <w:tr w14:paraId="708BB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vAlign w:val="center"/>
          </w:tcPr>
          <w:p w14:paraId="56717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一、基础信息</w:t>
            </w:r>
          </w:p>
        </w:tc>
      </w:tr>
      <w:tr w14:paraId="2CBB6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6198F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产品定位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0C592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支持5G &amp; Wi-Fi 6E连接的高性能移动数据终端</w:t>
            </w:r>
          </w:p>
        </w:tc>
      </w:tr>
      <w:tr w14:paraId="66E92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612FF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核心平台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04613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基于霍尼韦尔Mobility Edge™平台设计</w:t>
            </w:r>
          </w:p>
        </w:tc>
      </w:tr>
      <w:tr w14:paraId="6CE95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7B10B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适用场景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08397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零售、物流和仓储领域的一线移动工作人员</w:t>
            </w:r>
          </w:p>
        </w:tc>
      </w:tr>
      <w:tr w14:paraId="4A90E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6E370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保修期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44805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一年保修</w:t>
            </w:r>
          </w:p>
        </w:tc>
      </w:tr>
      <w:tr w14:paraId="59016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02" w:type="dxa"/>
            <w:gridSpan w:val="2"/>
            <w:tcBorders>
              <w:top w:val="single" w:color="D9D9D9" w:sz="4" w:space="0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4A22E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二、物理参数</w:t>
            </w:r>
          </w:p>
        </w:tc>
      </w:tr>
      <w:tr w14:paraId="58876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7EEEB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机身尺寸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34CB1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166mm × 76.9mm × 13.9mm</w:t>
            </w:r>
          </w:p>
        </w:tc>
      </w:tr>
      <w:tr w14:paraId="64A62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5454D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机身重量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39DB3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269.0g（含标准电池）</w:t>
            </w:r>
          </w:p>
        </w:tc>
      </w:tr>
      <w:tr w14:paraId="26195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4E2CA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显示屏规格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323E3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6英寸康宁第五代大猩猩玻璃，FHD 1080×2160，全高清电容式多点触控(CTP)</w:t>
            </w:r>
          </w:p>
        </w:tc>
      </w:tr>
      <w:tr w14:paraId="517BE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12890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电池规格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00587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3.8V/4500mAh智能锂离子电池，可拆卸，集成电池诊断工具</w:t>
            </w:r>
          </w:p>
        </w:tc>
      </w:tr>
      <w:tr w14:paraId="1CEDF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4AB29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续航能力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48D84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12小时以上（标准电池，取决于使用场景）</w:t>
            </w:r>
          </w:p>
        </w:tc>
      </w:tr>
      <w:tr w14:paraId="2E52F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0ECAF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物理按键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2380A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音量+/-键、左/右扫描键、电源按键</w:t>
            </w:r>
          </w:p>
        </w:tc>
      </w:tr>
      <w:tr w14:paraId="05E13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7FDF4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音频配置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5F70F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1个扬声器、1个接收机、双麦克风（带降噪功能）</w:t>
            </w:r>
          </w:p>
        </w:tc>
      </w:tr>
      <w:tr w14:paraId="5A7A3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02" w:type="dxa"/>
            <w:gridSpan w:val="2"/>
            <w:tcBorders>
              <w:top w:val="single" w:color="D9D9D9" w:sz="4" w:space="0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5A5CD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三、核心性能参数</w:t>
            </w:r>
          </w:p>
        </w:tc>
      </w:tr>
      <w:tr w14:paraId="13831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514E2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处理器型号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75613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Qualcomm 4490八核处理器，最高主频2.4GHz</w:t>
            </w:r>
          </w:p>
        </w:tc>
      </w:tr>
      <w:tr w14:paraId="402F6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10A81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操作系统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115B0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Android 14，可通过升级支持Android 16甚至Android 18</w:t>
            </w:r>
          </w:p>
        </w:tc>
      </w:tr>
      <w:tr w14:paraId="7DA37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2E92A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内存/存储配置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54CC0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8GB RAM/128GB ROM</w:t>
            </w:r>
          </w:p>
        </w:tc>
      </w:tr>
      <w:tr w14:paraId="41488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053C3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存储扩展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45A03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支持MicroSD卡扩展，标准支持扩展到2TB</w:t>
            </w:r>
          </w:p>
        </w:tc>
      </w:tr>
      <w:tr w14:paraId="1E07A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3EA7A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摄像头配置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69647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后置1300万像素摄像头，前置800万像素摄像头</w:t>
            </w:r>
          </w:p>
        </w:tc>
      </w:tr>
      <w:tr w14:paraId="3EC8D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EBF1F8"/>
            <w:vAlign w:val="center"/>
          </w:tcPr>
          <w:p w14:paraId="2AA6F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扫描配置</w:t>
            </w:r>
          </w:p>
        </w:tc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  <w:shd w:val="clear" w:color="auto" w:fill="EBF1F8"/>
            <w:vAlign w:val="center"/>
          </w:tcPr>
          <w:p w14:paraId="556BB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支持1D、2D</w:t>
            </w:r>
          </w:p>
        </w:tc>
      </w:tr>
      <w:tr w14:paraId="0FCF5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02" w:type="dxa"/>
            <w:gridSpan w:val="2"/>
            <w:tcBorders>
              <w:top w:val="single" w:color="D9D9D9" w:sz="4" w:space="0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71D8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四、环境适配能力</w:t>
            </w:r>
          </w:p>
        </w:tc>
      </w:tr>
      <w:tr w14:paraId="5541F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07B79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工作温度范围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43E0F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-20℃ ~ 50℃（-4°F ~ 122°F）</w:t>
            </w:r>
          </w:p>
        </w:tc>
      </w:tr>
      <w:tr w14:paraId="03639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7AB4A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存储温度范围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6C157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-30℃ ~ 70℃（-22°F ~ 158°F）</w:t>
            </w:r>
          </w:p>
        </w:tc>
      </w:tr>
      <w:tr w14:paraId="02AB6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1B474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工作湿度范围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00EA4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5% - 95%（RH），无结露</w:t>
            </w:r>
          </w:p>
        </w:tc>
      </w:tr>
      <w:tr w14:paraId="53A53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2E280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抗跌落性能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4C25F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1.8m（6英尺）带护套跌落到混凝土地面不损坏；1.5m（5英尺）裸机跌落；1000次0.5m高处滚落，符合MIL-STD-810H标准</w:t>
            </w:r>
          </w:p>
        </w:tc>
      </w:tr>
      <w:tr w14:paraId="054EB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4AF9D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防尘防水等级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20710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IP65 &amp; IP68双防护等级</w:t>
            </w:r>
          </w:p>
        </w:tc>
      </w:tr>
      <w:tr w14:paraId="020FE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402" w:type="dxa"/>
            <w:gridSpan w:val="2"/>
            <w:tcBorders>
              <w:top w:val="single" w:color="D9D9D9" w:sz="4" w:space="0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43BEB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五、无线连接能力</w:t>
            </w:r>
          </w:p>
        </w:tc>
      </w:tr>
      <w:tr w14:paraId="47B18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767BD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移动网络(WWAN)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4F9B4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支持5G NR SA/NSA全频段、4G LTE全频段、GSM/WCDMA</w:t>
            </w:r>
          </w:p>
        </w:tc>
      </w:tr>
      <w:tr w14:paraId="4C2CF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62CFB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无线局域网(WLAN)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1A411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支持Wi-Fi 6E，IEEE 802.11a/b/g/n/ac/ax (2.4GHz/5GHz/6GHz)，2x2 MU-MIMO，DBS，IPv4/IPv6</w:t>
            </w:r>
          </w:p>
        </w:tc>
      </w:tr>
      <w:tr w14:paraId="32DFD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6CFBD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蓝牙版本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69DA8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Bluetooth V5.3 + BLE</w:t>
            </w:r>
          </w:p>
        </w:tc>
      </w:tr>
      <w:tr w14:paraId="05799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48F9F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NFC功能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79F87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全功能NFC，符合ISO/IEC 14443A、MIFARE DESFire、ISO/IEC 15693等标准，支持非接触式支付、ECP 1.0/2.0</w:t>
            </w:r>
          </w:p>
        </w:tc>
      </w:tr>
      <w:tr w14:paraId="6F8EC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513B2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卫星定位(GNSS)</w:t>
            </w: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48C79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支持GPS、AGPS、GLONASS、Galileo、北斗，同时接收支持双频(L1+L5)</w:t>
            </w:r>
          </w:p>
        </w:tc>
      </w:tr>
      <w:tr w14:paraId="03D23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8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7CBB1AA4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0"/>
                <w:szCs w:val="20"/>
                <w:u w:val="none"/>
              </w:rPr>
            </w:pPr>
          </w:p>
        </w:tc>
        <w:tc>
          <w:tcPr>
            <w:tcW w:w="7534" w:type="dxa"/>
            <w:tcBorders>
              <w:top w:val="nil"/>
              <w:left w:val="nil"/>
              <w:bottom w:val="single" w:color="D9D9D9" w:sz="4" w:space="0"/>
              <w:right w:val="nil"/>
            </w:tcBorders>
            <w:shd w:val="clear" w:color="auto" w:fill="EBF1F8"/>
            <w:vAlign w:val="center"/>
          </w:tcPr>
          <w:p w14:paraId="74735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（厂家出具服务承诺函）</w:t>
            </w:r>
          </w:p>
        </w:tc>
      </w:tr>
    </w:tbl>
    <w:p w14:paraId="6C3E540C">
      <w:pPr>
        <w:autoSpaceDE w:val="0"/>
        <w:autoSpaceDN w:val="0"/>
        <w:jc w:val="left"/>
        <w:rPr>
          <w:rFonts w:hint="default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</w:pPr>
    </w:p>
    <w:p w14:paraId="085BD9E1">
      <w:pPr>
        <w:autoSpaceDE w:val="0"/>
        <w:autoSpaceDN w:val="0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70976CB0">
      <w:pPr>
        <w:autoSpaceDE w:val="0"/>
        <w:autoSpaceDN w:val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67DC5D5C">
      <w:pPr>
        <w:autoSpaceDE w:val="0"/>
        <w:autoSpaceDN w:val="0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附件三：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授权委托书</w:t>
      </w:r>
    </w:p>
    <w:p w14:paraId="64A53EC8">
      <w:pPr>
        <w:autoSpaceDE w:val="0"/>
        <w:autoSpaceDN w:val="0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19A49D51">
      <w:pPr>
        <w:autoSpaceDE w:val="0"/>
        <w:autoSpaceDN w:val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授权委托书</w:t>
      </w:r>
    </w:p>
    <w:p w14:paraId="6E3A33A4">
      <w:pPr>
        <w:autoSpaceDE w:val="0"/>
        <w:autoSpaceDN w:val="0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4199476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授权公司：</w:t>
      </w:r>
    </w:p>
    <w:p w14:paraId="7B47F89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法定代表人：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sz w:val="24"/>
          <w:szCs w:val="24"/>
        </w:rPr>
        <w:t>身份证号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码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68C108E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单位地址：</w:t>
      </w:r>
    </w:p>
    <w:p w14:paraId="4B68F76B">
      <w:pPr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法人手机号码：</w:t>
      </w:r>
    </w:p>
    <w:p w14:paraId="0E8F5F2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受托人：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 w:ascii="宋体" w:hAnsi="宋体" w:eastAsia="宋体" w:cs="宋体"/>
          <w:sz w:val="24"/>
          <w:szCs w:val="24"/>
        </w:rPr>
        <w:t>身份证号码：</w:t>
      </w:r>
    </w:p>
    <w:p w14:paraId="764FDC3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受托人手机号码：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sz w:val="24"/>
          <w:szCs w:val="24"/>
        </w:rPr>
        <w:t>单位及职务：</w:t>
      </w:r>
    </w:p>
    <w:p w14:paraId="544CB94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住址：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b/>
          <w:sz w:val="24"/>
          <w:szCs w:val="24"/>
        </w:rPr>
        <w:t>邮箱：</w:t>
      </w:r>
    </w:p>
    <w:p w14:paraId="20EAD627">
      <w:pPr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授权事项：</w:t>
      </w:r>
    </w:p>
    <w:p w14:paraId="08719D10">
      <w:pPr>
        <w:spacing w:line="6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授权受托人代为参加</w:t>
      </w:r>
      <w:r>
        <w:rPr>
          <w:rStyle w:val="15"/>
          <w:rFonts w:hint="eastAsia" w:ascii="宋体" w:hAnsi="宋体" w:eastAsia="宋体" w:cs="宋体"/>
          <w:sz w:val="24"/>
          <w:szCs w:val="24"/>
          <w:u w:val="single"/>
        </w:rPr>
        <w:t>统一集团“</w:t>
      </w:r>
      <w:r>
        <w:rPr>
          <w:rStyle w:val="15"/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霍尼韦尔CT32</w:t>
      </w:r>
      <w:r>
        <w:rPr>
          <w:rStyle w:val="15"/>
          <w:rFonts w:hint="eastAsia" w:ascii="宋体" w:hAnsi="宋体" w:eastAsia="宋体" w:cs="宋体"/>
          <w:sz w:val="24"/>
          <w:szCs w:val="24"/>
          <w:u w:val="single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投标活动。</w:t>
      </w:r>
    </w:p>
    <w:p w14:paraId="535CBAB4">
      <w:pPr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授权范围：</w:t>
      </w:r>
    </w:p>
    <w:p w14:paraId="4ED3C81D">
      <w:pPr>
        <w:ind w:firstLine="57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受托人以授权公司的名义参加</w:t>
      </w:r>
      <w:r>
        <w:rPr>
          <w:rFonts w:hint="eastAsia" w:ascii="宋体" w:hAnsi="宋体" w:eastAsia="宋体" w:cs="宋体"/>
          <w:b/>
          <w:sz w:val="24"/>
          <w:szCs w:val="24"/>
        </w:rPr>
        <w:t>授权</w:t>
      </w:r>
      <w:r>
        <w:rPr>
          <w:rFonts w:hint="eastAsia" w:ascii="宋体" w:hAnsi="宋体" w:eastAsia="宋体" w:cs="宋体"/>
          <w:sz w:val="24"/>
          <w:szCs w:val="24"/>
        </w:rPr>
        <w:t>范围内的投标活动，受托人在该项目中的全部投标活动，包括项目</w:t>
      </w:r>
      <w:r>
        <w:rPr>
          <w:rFonts w:hint="eastAsia" w:ascii="宋体" w:hAnsi="宋体" w:eastAsia="宋体" w:cs="宋体"/>
          <w:b/>
          <w:sz w:val="24"/>
          <w:szCs w:val="24"/>
        </w:rPr>
        <w:t>报价、投标、议价（竞价）、合同商谈、签署</w:t>
      </w:r>
      <w:r>
        <w:rPr>
          <w:rFonts w:hint="eastAsia" w:ascii="宋体" w:hAnsi="宋体" w:eastAsia="宋体" w:cs="宋体"/>
          <w:sz w:val="24"/>
          <w:szCs w:val="24"/>
        </w:rPr>
        <w:t>，均代表委托人的行为，</w:t>
      </w:r>
      <w:r>
        <w:rPr>
          <w:rFonts w:hint="eastAsia" w:ascii="宋体" w:hAnsi="宋体" w:eastAsia="宋体" w:cs="宋体"/>
          <w:b/>
          <w:sz w:val="24"/>
          <w:szCs w:val="24"/>
        </w:rPr>
        <w:t>并予以承认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77D6FC56">
      <w:pPr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授权期间：</w:t>
      </w:r>
    </w:p>
    <w:p w14:paraId="74CB3171">
      <w:pPr>
        <w:ind w:firstLine="57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自本授权书签署之日起至上述《授权事项》中列明的统一企业有限公司项目招标活动结束时止，如中标至与招标人签订项目合同执行完毕为止。</w:t>
      </w:r>
    </w:p>
    <w:p w14:paraId="2820E3F4">
      <w:pPr>
        <w:ind w:firstLine="570"/>
        <w:rPr>
          <w:rFonts w:hint="eastAsia" w:ascii="宋体" w:hAnsi="宋体" w:eastAsia="宋体" w:cs="宋体"/>
          <w:sz w:val="24"/>
          <w:szCs w:val="24"/>
        </w:rPr>
      </w:pPr>
    </w:p>
    <w:p w14:paraId="5B5AB92B">
      <w:pPr>
        <w:ind w:firstLine="570"/>
        <w:rPr>
          <w:rFonts w:hint="eastAsia" w:ascii="宋体" w:hAnsi="宋体" w:eastAsia="宋体" w:cs="宋体"/>
          <w:sz w:val="24"/>
          <w:szCs w:val="24"/>
        </w:rPr>
      </w:pPr>
    </w:p>
    <w:p w14:paraId="71FD12E4">
      <w:pPr>
        <w:wordWrap w:val="0"/>
        <w:ind w:right="1120" w:firstLine="3643" w:firstLineChars="1518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授权公司（盖公章）：</w:t>
      </w:r>
    </w:p>
    <w:p w14:paraId="5DE071A7">
      <w:pPr>
        <w:wordWrap w:val="0"/>
        <w:ind w:right="1120" w:firstLine="3643" w:firstLineChars="1518"/>
        <w:rPr>
          <w:rFonts w:hint="eastAsia" w:ascii="宋体" w:hAnsi="宋体" w:eastAsia="宋体" w:cs="宋体"/>
          <w:sz w:val="24"/>
          <w:szCs w:val="24"/>
        </w:rPr>
      </w:pPr>
    </w:p>
    <w:p w14:paraId="5DB55509">
      <w:pPr>
        <w:ind w:firstLine="3643" w:firstLineChars="1518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法定代表人（签字或盖章）：</w:t>
      </w:r>
    </w:p>
    <w:p w14:paraId="38081095">
      <w:pPr>
        <w:ind w:firstLine="3643" w:firstLineChars="1518"/>
        <w:rPr>
          <w:rFonts w:hint="eastAsia" w:ascii="宋体" w:hAnsi="宋体" w:eastAsia="宋体" w:cs="宋体"/>
          <w:sz w:val="24"/>
          <w:szCs w:val="24"/>
        </w:rPr>
      </w:pPr>
    </w:p>
    <w:p w14:paraId="3215A768">
      <w:pPr>
        <w:ind w:firstLine="3643" w:firstLineChars="1518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签署日期：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3F845"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5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65F69"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5"/>
  <w:autoHyphenation/>
  <w:drawingGridHorizontalSpacing w:val="105"/>
  <w:drawingGridVerticalSpacing w:val="20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RlMDNiNzQ4NzBkYTQyNGUyOWY2ZjlhZmE4NGEzY2UifQ=="/>
    <w:docVar w:name="KSO_WPS_MARK_KEY" w:val="94930bbd-98b1-4179-95a1-5e85ee4a9f39"/>
  </w:docVars>
  <w:rsids>
    <w:rsidRoot w:val="00172A27"/>
    <w:rsid w:val="00002634"/>
    <w:rsid w:val="00002669"/>
    <w:rsid w:val="00002796"/>
    <w:rsid w:val="00004566"/>
    <w:rsid w:val="00004843"/>
    <w:rsid w:val="00006AB0"/>
    <w:rsid w:val="0000772A"/>
    <w:rsid w:val="00010458"/>
    <w:rsid w:val="000122B4"/>
    <w:rsid w:val="000127E6"/>
    <w:rsid w:val="00014B24"/>
    <w:rsid w:val="000209C0"/>
    <w:rsid w:val="00021910"/>
    <w:rsid w:val="00025B12"/>
    <w:rsid w:val="00026E2E"/>
    <w:rsid w:val="00030AA8"/>
    <w:rsid w:val="00030B76"/>
    <w:rsid w:val="00033555"/>
    <w:rsid w:val="00033E9D"/>
    <w:rsid w:val="00033FB1"/>
    <w:rsid w:val="000407E8"/>
    <w:rsid w:val="0004190D"/>
    <w:rsid w:val="0004354F"/>
    <w:rsid w:val="00044D17"/>
    <w:rsid w:val="00047CDD"/>
    <w:rsid w:val="00052B72"/>
    <w:rsid w:val="00055CB1"/>
    <w:rsid w:val="000576C9"/>
    <w:rsid w:val="0005777D"/>
    <w:rsid w:val="00057D40"/>
    <w:rsid w:val="00060B70"/>
    <w:rsid w:val="0006113A"/>
    <w:rsid w:val="00061AD2"/>
    <w:rsid w:val="00061EE1"/>
    <w:rsid w:val="000629E9"/>
    <w:rsid w:val="00063835"/>
    <w:rsid w:val="000747E4"/>
    <w:rsid w:val="00074DF1"/>
    <w:rsid w:val="00074F81"/>
    <w:rsid w:val="00075BEF"/>
    <w:rsid w:val="0007746B"/>
    <w:rsid w:val="00080176"/>
    <w:rsid w:val="00080E20"/>
    <w:rsid w:val="00080F62"/>
    <w:rsid w:val="0008445D"/>
    <w:rsid w:val="000845ED"/>
    <w:rsid w:val="00085379"/>
    <w:rsid w:val="00092527"/>
    <w:rsid w:val="00093491"/>
    <w:rsid w:val="0009461D"/>
    <w:rsid w:val="000957E7"/>
    <w:rsid w:val="000A020B"/>
    <w:rsid w:val="000A0388"/>
    <w:rsid w:val="000A0677"/>
    <w:rsid w:val="000A0EC3"/>
    <w:rsid w:val="000A310D"/>
    <w:rsid w:val="000A312C"/>
    <w:rsid w:val="000A4D92"/>
    <w:rsid w:val="000A6FD5"/>
    <w:rsid w:val="000A7057"/>
    <w:rsid w:val="000B00DC"/>
    <w:rsid w:val="000B5B60"/>
    <w:rsid w:val="000B7787"/>
    <w:rsid w:val="000B7818"/>
    <w:rsid w:val="000B7834"/>
    <w:rsid w:val="000C0309"/>
    <w:rsid w:val="000C1552"/>
    <w:rsid w:val="000C1BF3"/>
    <w:rsid w:val="000C2AF4"/>
    <w:rsid w:val="000C3EF6"/>
    <w:rsid w:val="000C7AB5"/>
    <w:rsid w:val="000D09A6"/>
    <w:rsid w:val="000D10F6"/>
    <w:rsid w:val="000D3CF1"/>
    <w:rsid w:val="000D5D88"/>
    <w:rsid w:val="000D74DD"/>
    <w:rsid w:val="000E01FA"/>
    <w:rsid w:val="000E1787"/>
    <w:rsid w:val="000E3111"/>
    <w:rsid w:val="000F14F5"/>
    <w:rsid w:val="000F22C6"/>
    <w:rsid w:val="000F317B"/>
    <w:rsid w:val="000F7627"/>
    <w:rsid w:val="000F7D74"/>
    <w:rsid w:val="001006B0"/>
    <w:rsid w:val="001032A1"/>
    <w:rsid w:val="00104598"/>
    <w:rsid w:val="00105415"/>
    <w:rsid w:val="00106B05"/>
    <w:rsid w:val="001165EB"/>
    <w:rsid w:val="00120DCE"/>
    <w:rsid w:val="00120EA5"/>
    <w:rsid w:val="001211E1"/>
    <w:rsid w:val="00122514"/>
    <w:rsid w:val="00122579"/>
    <w:rsid w:val="0012665E"/>
    <w:rsid w:val="00126EF2"/>
    <w:rsid w:val="00127855"/>
    <w:rsid w:val="00127CAC"/>
    <w:rsid w:val="00130E9B"/>
    <w:rsid w:val="00131034"/>
    <w:rsid w:val="00132850"/>
    <w:rsid w:val="0013642C"/>
    <w:rsid w:val="00136556"/>
    <w:rsid w:val="00136D23"/>
    <w:rsid w:val="00136FCF"/>
    <w:rsid w:val="001373BF"/>
    <w:rsid w:val="00137592"/>
    <w:rsid w:val="0014135E"/>
    <w:rsid w:val="001437B8"/>
    <w:rsid w:val="0014385F"/>
    <w:rsid w:val="00144986"/>
    <w:rsid w:val="0014500F"/>
    <w:rsid w:val="0014742B"/>
    <w:rsid w:val="00147A1C"/>
    <w:rsid w:val="00150662"/>
    <w:rsid w:val="00152D32"/>
    <w:rsid w:val="001540C9"/>
    <w:rsid w:val="00154264"/>
    <w:rsid w:val="00160901"/>
    <w:rsid w:val="00164BBB"/>
    <w:rsid w:val="00166277"/>
    <w:rsid w:val="00167BD4"/>
    <w:rsid w:val="001703FC"/>
    <w:rsid w:val="00173546"/>
    <w:rsid w:val="00174DAB"/>
    <w:rsid w:val="00175088"/>
    <w:rsid w:val="00181EFB"/>
    <w:rsid w:val="00183A9A"/>
    <w:rsid w:val="00184843"/>
    <w:rsid w:val="00185600"/>
    <w:rsid w:val="00191DA9"/>
    <w:rsid w:val="001924FF"/>
    <w:rsid w:val="00196A2F"/>
    <w:rsid w:val="001A0530"/>
    <w:rsid w:val="001A45BF"/>
    <w:rsid w:val="001A5143"/>
    <w:rsid w:val="001A53F1"/>
    <w:rsid w:val="001A54BC"/>
    <w:rsid w:val="001A64DA"/>
    <w:rsid w:val="001B192E"/>
    <w:rsid w:val="001B3EEC"/>
    <w:rsid w:val="001C0DE2"/>
    <w:rsid w:val="001C1EC2"/>
    <w:rsid w:val="001C654D"/>
    <w:rsid w:val="001D2CFE"/>
    <w:rsid w:val="001D3D9D"/>
    <w:rsid w:val="001D51C5"/>
    <w:rsid w:val="001D6571"/>
    <w:rsid w:val="001D742D"/>
    <w:rsid w:val="001E07F6"/>
    <w:rsid w:val="001E1F95"/>
    <w:rsid w:val="001E3321"/>
    <w:rsid w:val="001E5111"/>
    <w:rsid w:val="001F370E"/>
    <w:rsid w:val="00201D5B"/>
    <w:rsid w:val="0020454D"/>
    <w:rsid w:val="00205796"/>
    <w:rsid w:val="002108CA"/>
    <w:rsid w:val="00213EFB"/>
    <w:rsid w:val="002140A8"/>
    <w:rsid w:val="002156C2"/>
    <w:rsid w:val="002160C8"/>
    <w:rsid w:val="00222477"/>
    <w:rsid w:val="00223832"/>
    <w:rsid w:val="00224BD7"/>
    <w:rsid w:val="00227CC6"/>
    <w:rsid w:val="00230979"/>
    <w:rsid w:val="002310D1"/>
    <w:rsid w:val="00231BAD"/>
    <w:rsid w:val="00231DD0"/>
    <w:rsid w:val="00233148"/>
    <w:rsid w:val="00233B34"/>
    <w:rsid w:val="002340B0"/>
    <w:rsid w:val="00243620"/>
    <w:rsid w:val="00244755"/>
    <w:rsid w:val="00244A5F"/>
    <w:rsid w:val="00245576"/>
    <w:rsid w:val="002461C1"/>
    <w:rsid w:val="00247ABB"/>
    <w:rsid w:val="00247B68"/>
    <w:rsid w:val="00250FF6"/>
    <w:rsid w:val="00251285"/>
    <w:rsid w:val="0025165F"/>
    <w:rsid w:val="00253E73"/>
    <w:rsid w:val="0025478D"/>
    <w:rsid w:val="00255B03"/>
    <w:rsid w:val="0025640E"/>
    <w:rsid w:val="0026085E"/>
    <w:rsid w:val="00261783"/>
    <w:rsid w:val="0026205C"/>
    <w:rsid w:val="00262389"/>
    <w:rsid w:val="002627BD"/>
    <w:rsid w:val="00262B6D"/>
    <w:rsid w:val="00265101"/>
    <w:rsid w:val="00267ED6"/>
    <w:rsid w:val="00270F56"/>
    <w:rsid w:val="00271DFB"/>
    <w:rsid w:val="00271FBE"/>
    <w:rsid w:val="00272635"/>
    <w:rsid w:val="00273305"/>
    <w:rsid w:val="00273C5B"/>
    <w:rsid w:val="00274AD4"/>
    <w:rsid w:val="00274FD9"/>
    <w:rsid w:val="00275409"/>
    <w:rsid w:val="00277A1A"/>
    <w:rsid w:val="00277AA2"/>
    <w:rsid w:val="00285198"/>
    <w:rsid w:val="00290C95"/>
    <w:rsid w:val="00291E92"/>
    <w:rsid w:val="002940D3"/>
    <w:rsid w:val="002943E2"/>
    <w:rsid w:val="0029453F"/>
    <w:rsid w:val="00294E98"/>
    <w:rsid w:val="00295142"/>
    <w:rsid w:val="002956B8"/>
    <w:rsid w:val="002A024E"/>
    <w:rsid w:val="002A07C9"/>
    <w:rsid w:val="002A0D52"/>
    <w:rsid w:val="002A5947"/>
    <w:rsid w:val="002A5BA1"/>
    <w:rsid w:val="002A5BBB"/>
    <w:rsid w:val="002A7A51"/>
    <w:rsid w:val="002B1522"/>
    <w:rsid w:val="002B4E1A"/>
    <w:rsid w:val="002B699E"/>
    <w:rsid w:val="002C0A12"/>
    <w:rsid w:val="002C1874"/>
    <w:rsid w:val="002C67F6"/>
    <w:rsid w:val="002C724F"/>
    <w:rsid w:val="002C796A"/>
    <w:rsid w:val="002D092B"/>
    <w:rsid w:val="002D115A"/>
    <w:rsid w:val="002D280B"/>
    <w:rsid w:val="002D2CD7"/>
    <w:rsid w:val="002D3D19"/>
    <w:rsid w:val="002D484B"/>
    <w:rsid w:val="002D5200"/>
    <w:rsid w:val="002D59AE"/>
    <w:rsid w:val="002D6146"/>
    <w:rsid w:val="002D66A6"/>
    <w:rsid w:val="002D712C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23"/>
    <w:rsid w:val="002F1132"/>
    <w:rsid w:val="002F232A"/>
    <w:rsid w:val="002F2E72"/>
    <w:rsid w:val="002F449C"/>
    <w:rsid w:val="002F6AA9"/>
    <w:rsid w:val="00300D41"/>
    <w:rsid w:val="00301A79"/>
    <w:rsid w:val="00301AB8"/>
    <w:rsid w:val="0030311E"/>
    <w:rsid w:val="00305077"/>
    <w:rsid w:val="0030714F"/>
    <w:rsid w:val="003071E8"/>
    <w:rsid w:val="00307AD1"/>
    <w:rsid w:val="00310F71"/>
    <w:rsid w:val="003124FE"/>
    <w:rsid w:val="00312AC3"/>
    <w:rsid w:val="00316204"/>
    <w:rsid w:val="00317973"/>
    <w:rsid w:val="00317B4D"/>
    <w:rsid w:val="00317D72"/>
    <w:rsid w:val="00323A78"/>
    <w:rsid w:val="00323D39"/>
    <w:rsid w:val="003258B0"/>
    <w:rsid w:val="0033034A"/>
    <w:rsid w:val="00332B2F"/>
    <w:rsid w:val="00340796"/>
    <w:rsid w:val="00343F80"/>
    <w:rsid w:val="0034431E"/>
    <w:rsid w:val="003446F3"/>
    <w:rsid w:val="003473A6"/>
    <w:rsid w:val="00350EF1"/>
    <w:rsid w:val="003513FA"/>
    <w:rsid w:val="00354B3C"/>
    <w:rsid w:val="00355008"/>
    <w:rsid w:val="00356474"/>
    <w:rsid w:val="0035678A"/>
    <w:rsid w:val="00356A8F"/>
    <w:rsid w:val="00360484"/>
    <w:rsid w:val="003636D3"/>
    <w:rsid w:val="0036505A"/>
    <w:rsid w:val="0036596A"/>
    <w:rsid w:val="00365E8E"/>
    <w:rsid w:val="00366EAE"/>
    <w:rsid w:val="00373119"/>
    <w:rsid w:val="00375201"/>
    <w:rsid w:val="003761F0"/>
    <w:rsid w:val="00376ADA"/>
    <w:rsid w:val="00376C1D"/>
    <w:rsid w:val="003803F3"/>
    <w:rsid w:val="00380496"/>
    <w:rsid w:val="003807D5"/>
    <w:rsid w:val="00383359"/>
    <w:rsid w:val="003846D0"/>
    <w:rsid w:val="0038726D"/>
    <w:rsid w:val="0039230C"/>
    <w:rsid w:val="003925F0"/>
    <w:rsid w:val="003937CB"/>
    <w:rsid w:val="0039645E"/>
    <w:rsid w:val="00397240"/>
    <w:rsid w:val="003A22FF"/>
    <w:rsid w:val="003A5EC0"/>
    <w:rsid w:val="003A7504"/>
    <w:rsid w:val="003A7B47"/>
    <w:rsid w:val="003B4C2B"/>
    <w:rsid w:val="003B6181"/>
    <w:rsid w:val="003B7A32"/>
    <w:rsid w:val="003C0597"/>
    <w:rsid w:val="003C4BB8"/>
    <w:rsid w:val="003C60C7"/>
    <w:rsid w:val="003C7ABC"/>
    <w:rsid w:val="003D18A4"/>
    <w:rsid w:val="003D295D"/>
    <w:rsid w:val="003D3B32"/>
    <w:rsid w:val="003D4A6B"/>
    <w:rsid w:val="003E09D1"/>
    <w:rsid w:val="003E143C"/>
    <w:rsid w:val="003E1E26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639F"/>
    <w:rsid w:val="00407112"/>
    <w:rsid w:val="00411E3D"/>
    <w:rsid w:val="004121F1"/>
    <w:rsid w:val="004147EE"/>
    <w:rsid w:val="0041548C"/>
    <w:rsid w:val="004176F2"/>
    <w:rsid w:val="004217CD"/>
    <w:rsid w:val="0042245E"/>
    <w:rsid w:val="00422570"/>
    <w:rsid w:val="0042327D"/>
    <w:rsid w:val="00424056"/>
    <w:rsid w:val="004249EB"/>
    <w:rsid w:val="00426617"/>
    <w:rsid w:val="00430303"/>
    <w:rsid w:val="0043569F"/>
    <w:rsid w:val="004375E0"/>
    <w:rsid w:val="00440165"/>
    <w:rsid w:val="004419E6"/>
    <w:rsid w:val="00442B6D"/>
    <w:rsid w:val="00442D2B"/>
    <w:rsid w:val="0044440F"/>
    <w:rsid w:val="004448A9"/>
    <w:rsid w:val="004451B8"/>
    <w:rsid w:val="00450E8A"/>
    <w:rsid w:val="00454988"/>
    <w:rsid w:val="004573B4"/>
    <w:rsid w:val="00460031"/>
    <w:rsid w:val="004600A7"/>
    <w:rsid w:val="00460812"/>
    <w:rsid w:val="004632D0"/>
    <w:rsid w:val="00466A8B"/>
    <w:rsid w:val="00467325"/>
    <w:rsid w:val="00467DB1"/>
    <w:rsid w:val="004716D1"/>
    <w:rsid w:val="0047195B"/>
    <w:rsid w:val="00471E3A"/>
    <w:rsid w:val="00475233"/>
    <w:rsid w:val="004761A5"/>
    <w:rsid w:val="00480346"/>
    <w:rsid w:val="00480771"/>
    <w:rsid w:val="0048114C"/>
    <w:rsid w:val="00482ADF"/>
    <w:rsid w:val="00484D60"/>
    <w:rsid w:val="004859E7"/>
    <w:rsid w:val="00485B1C"/>
    <w:rsid w:val="00485BFD"/>
    <w:rsid w:val="00485E1A"/>
    <w:rsid w:val="00492AAA"/>
    <w:rsid w:val="00493F5A"/>
    <w:rsid w:val="004944F0"/>
    <w:rsid w:val="00494C53"/>
    <w:rsid w:val="00495048"/>
    <w:rsid w:val="0049539E"/>
    <w:rsid w:val="004967C8"/>
    <w:rsid w:val="00497852"/>
    <w:rsid w:val="00497E14"/>
    <w:rsid w:val="004A1DDA"/>
    <w:rsid w:val="004A3B66"/>
    <w:rsid w:val="004A4493"/>
    <w:rsid w:val="004A5092"/>
    <w:rsid w:val="004A6826"/>
    <w:rsid w:val="004A7F3F"/>
    <w:rsid w:val="004B3B4E"/>
    <w:rsid w:val="004B4123"/>
    <w:rsid w:val="004B46D2"/>
    <w:rsid w:val="004C217C"/>
    <w:rsid w:val="004C510E"/>
    <w:rsid w:val="004C5899"/>
    <w:rsid w:val="004C7506"/>
    <w:rsid w:val="004D0E48"/>
    <w:rsid w:val="004D1F5E"/>
    <w:rsid w:val="004D2EDF"/>
    <w:rsid w:val="004D2FE6"/>
    <w:rsid w:val="004D3263"/>
    <w:rsid w:val="004D3BD9"/>
    <w:rsid w:val="004D5115"/>
    <w:rsid w:val="004D7C21"/>
    <w:rsid w:val="004E0933"/>
    <w:rsid w:val="004E4336"/>
    <w:rsid w:val="004E5CB6"/>
    <w:rsid w:val="004F504F"/>
    <w:rsid w:val="00500E06"/>
    <w:rsid w:val="005013B2"/>
    <w:rsid w:val="0050172D"/>
    <w:rsid w:val="00504FB2"/>
    <w:rsid w:val="0050513F"/>
    <w:rsid w:val="00505305"/>
    <w:rsid w:val="005053A1"/>
    <w:rsid w:val="00507FBA"/>
    <w:rsid w:val="0051427E"/>
    <w:rsid w:val="00514D5A"/>
    <w:rsid w:val="00514E0B"/>
    <w:rsid w:val="00515728"/>
    <w:rsid w:val="00524057"/>
    <w:rsid w:val="00524DA5"/>
    <w:rsid w:val="00531148"/>
    <w:rsid w:val="00534284"/>
    <w:rsid w:val="00535608"/>
    <w:rsid w:val="00535B5E"/>
    <w:rsid w:val="00536D52"/>
    <w:rsid w:val="00541E54"/>
    <w:rsid w:val="005424F7"/>
    <w:rsid w:val="00542C9D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073"/>
    <w:rsid w:val="0057253B"/>
    <w:rsid w:val="00572A63"/>
    <w:rsid w:val="005730F0"/>
    <w:rsid w:val="00576406"/>
    <w:rsid w:val="0057798A"/>
    <w:rsid w:val="005819C1"/>
    <w:rsid w:val="00582C41"/>
    <w:rsid w:val="005836DE"/>
    <w:rsid w:val="00586906"/>
    <w:rsid w:val="00587601"/>
    <w:rsid w:val="0059373F"/>
    <w:rsid w:val="00594231"/>
    <w:rsid w:val="00594B3D"/>
    <w:rsid w:val="00595CE3"/>
    <w:rsid w:val="005963B1"/>
    <w:rsid w:val="005A1017"/>
    <w:rsid w:val="005A1D2A"/>
    <w:rsid w:val="005A59EB"/>
    <w:rsid w:val="005A6126"/>
    <w:rsid w:val="005A70DD"/>
    <w:rsid w:val="005A786E"/>
    <w:rsid w:val="005A79CB"/>
    <w:rsid w:val="005B0067"/>
    <w:rsid w:val="005B13C2"/>
    <w:rsid w:val="005B1E60"/>
    <w:rsid w:val="005B4652"/>
    <w:rsid w:val="005B535E"/>
    <w:rsid w:val="005B5CE6"/>
    <w:rsid w:val="005B73FE"/>
    <w:rsid w:val="005C010A"/>
    <w:rsid w:val="005C1780"/>
    <w:rsid w:val="005C1865"/>
    <w:rsid w:val="005C46DF"/>
    <w:rsid w:val="005C5FF4"/>
    <w:rsid w:val="005D4804"/>
    <w:rsid w:val="005D5644"/>
    <w:rsid w:val="005D5A0F"/>
    <w:rsid w:val="005D5AEB"/>
    <w:rsid w:val="005D5C6A"/>
    <w:rsid w:val="005D6E44"/>
    <w:rsid w:val="005D74AB"/>
    <w:rsid w:val="005E2BEE"/>
    <w:rsid w:val="005E366C"/>
    <w:rsid w:val="005E43BE"/>
    <w:rsid w:val="005E5701"/>
    <w:rsid w:val="005E5E38"/>
    <w:rsid w:val="005E5EA9"/>
    <w:rsid w:val="005F156C"/>
    <w:rsid w:val="005F296A"/>
    <w:rsid w:val="005F2BF2"/>
    <w:rsid w:val="005F4BF2"/>
    <w:rsid w:val="005F54ED"/>
    <w:rsid w:val="005F6D0C"/>
    <w:rsid w:val="006008D2"/>
    <w:rsid w:val="0060140D"/>
    <w:rsid w:val="00601F6B"/>
    <w:rsid w:val="00602A36"/>
    <w:rsid w:val="00603A23"/>
    <w:rsid w:val="00605DD4"/>
    <w:rsid w:val="00606825"/>
    <w:rsid w:val="006071BA"/>
    <w:rsid w:val="00607FC2"/>
    <w:rsid w:val="00612FCF"/>
    <w:rsid w:val="0061339C"/>
    <w:rsid w:val="00617CD8"/>
    <w:rsid w:val="00620AD9"/>
    <w:rsid w:val="00621955"/>
    <w:rsid w:val="00624C28"/>
    <w:rsid w:val="006269DE"/>
    <w:rsid w:val="006304DC"/>
    <w:rsid w:val="0063313E"/>
    <w:rsid w:val="00633EDF"/>
    <w:rsid w:val="00634DE3"/>
    <w:rsid w:val="00635DAD"/>
    <w:rsid w:val="00636342"/>
    <w:rsid w:val="00636884"/>
    <w:rsid w:val="006403E1"/>
    <w:rsid w:val="006417E7"/>
    <w:rsid w:val="00643023"/>
    <w:rsid w:val="00643B62"/>
    <w:rsid w:val="006465C6"/>
    <w:rsid w:val="00646E31"/>
    <w:rsid w:val="00650E0D"/>
    <w:rsid w:val="00652338"/>
    <w:rsid w:val="00652F0A"/>
    <w:rsid w:val="006533B2"/>
    <w:rsid w:val="006608C4"/>
    <w:rsid w:val="00661269"/>
    <w:rsid w:val="00664A24"/>
    <w:rsid w:val="00665B28"/>
    <w:rsid w:val="00671739"/>
    <w:rsid w:val="00671968"/>
    <w:rsid w:val="0067252E"/>
    <w:rsid w:val="00673045"/>
    <w:rsid w:val="00673407"/>
    <w:rsid w:val="00674360"/>
    <w:rsid w:val="00676647"/>
    <w:rsid w:val="006768F9"/>
    <w:rsid w:val="0068407B"/>
    <w:rsid w:val="006901B7"/>
    <w:rsid w:val="00691F16"/>
    <w:rsid w:val="006949FB"/>
    <w:rsid w:val="00695337"/>
    <w:rsid w:val="0069699E"/>
    <w:rsid w:val="00697609"/>
    <w:rsid w:val="00697BE5"/>
    <w:rsid w:val="00697F9A"/>
    <w:rsid w:val="006A0AC3"/>
    <w:rsid w:val="006A1993"/>
    <w:rsid w:val="006A3BE5"/>
    <w:rsid w:val="006A4D94"/>
    <w:rsid w:val="006A68BC"/>
    <w:rsid w:val="006A7691"/>
    <w:rsid w:val="006A7A2B"/>
    <w:rsid w:val="006B16D8"/>
    <w:rsid w:val="006B4CBF"/>
    <w:rsid w:val="006B596C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27EE"/>
    <w:rsid w:val="006E609F"/>
    <w:rsid w:val="006E7294"/>
    <w:rsid w:val="006E768F"/>
    <w:rsid w:val="006E7C65"/>
    <w:rsid w:val="006F334E"/>
    <w:rsid w:val="006F36B2"/>
    <w:rsid w:val="006F38A0"/>
    <w:rsid w:val="006F4A34"/>
    <w:rsid w:val="006F4E2F"/>
    <w:rsid w:val="006F74D3"/>
    <w:rsid w:val="00701003"/>
    <w:rsid w:val="00701A1A"/>
    <w:rsid w:val="00701BE0"/>
    <w:rsid w:val="00702D45"/>
    <w:rsid w:val="0071063D"/>
    <w:rsid w:val="007125E2"/>
    <w:rsid w:val="00714048"/>
    <w:rsid w:val="0071551B"/>
    <w:rsid w:val="007178DA"/>
    <w:rsid w:val="00721608"/>
    <w:rsid w:val="00722FE3"/>
    <w:rsid w:val="00723AED"/>
    <w:rsid w:val="00724957"/>
    <w:rsid w:val="00726416"/>
    <w:rsid w:val="0072719C"/>
    <w:rsid w:val="00732B01"/>
    <w:rsid w:val="0073344D"/>
    <w:rsid w:val="00734ED6"/>
    <w:rsid w:val="00736757"/>
    <w:rsid w:val="00740700"/>
    <w:rsid w:val="00741328"/>
    <w:rsid w:val="00741A5C"/>
    <w:rsid w:val="00742E13"/>
    <w:rsid w:val="00743391"/>
    <w:rsid w:val="00743E5F"/>
    <w:rsid w:val="0074560F"/>
    <w:rsid w:val="00745CB7"/>
    <w:rsid w:val="0074654F"/>
    <w:rsid w:val="0074735B"/>
    <w:rsid w:val="007525C5"/>
    <w:rsid w:val="00753334"/>
    <w:rsid w:val="007549CD"/>
    <w:rsid w:val="0075615B"/>
    <w:rsid w:val="007569B8"/>
    <w:rsid w:val="00756A76"/>
    <w:rsid w:val="00757B74"/>
    <w:rsid w:val="00763940"/>
    <w:rsid w:val="00763BC6"/>
    <w:rsid w:val="00765F75"/>
    <w:rsid w:val="00770D7A"/>
    <w:rsid w:val="00770EA0"/>
    <w:rsid w:val="00773371"/>
    <w:rsid w:val="007747EC"/>
    <w:rsid w:val="00775192"/>
    <w:rsid w:val="007759AA"/>
    <w:rsid w:val="0077713C"/>
    <w:rsid w:val="00780373"/>
    <w:rsid w:val="00781B6A"/>
    <w:rsid w:val="00783868"/>
    <w:rsid w:val="00785C2D"/>
    <w:rsid w:val="0078677B"/>
    <w:rsid w:val="0079090D"/>
    <w:rsid w:val="00791644"/>
    <w:rsid w:val="00791D28"/>
    <w:rsid w:val="0079293F"/>
    <w:rsid w:val="00793224"/>
    <w:rsid w:val="00793E29"/>
    <w:rsid w:val="00795835"/>
    <w:rsid w:val="00796DE7"/>
    <w:rsid w:val="00797BBD"/>
    <w:rsid w:val="007A19DA"/>
    <w:rsid w:val="007A1DA7"/>
    <w:rsid w:val="007A49A0"/>
    <w:rsid w:val="007A7F59"/>
    <w:rsid w:val="007B1D37"/>
    <w:rsid w:val="007B34BA"/>
    <w:rsid w:val="007B3C6A"/>
    <w:rsid w:val="007B429B"/>
    <w:rsid w:val="007B4FFD"/>
    <w:rsid w:val="007B5AE1"/>
    <w:rsid w:val="007B6F5E"/>
    <w:rsid w:val="007C043C"/>
    <w:rsid w:val="007C0DB6"/>
    <w:rsid w:val="007C285D"/>
    <w:rsid w:val="007C2C9A"/>
    <w:rsid w:val="007C5113"/>
    <w:rsid w:val="007C6450"/>
    <w:rsid w:val="007C67EE"/>
    <w:rsid w:val="007D0B8B"/>
    <w:rsid w:val="007D3141"/>
    <w:rsid w:val="007D6C46"/>
    <w:rsid w:val="007E137C"/>
    <w:rsid w:val="007E3B16"/>
    <w:rsid w:val="007E3CB8"/>
    <w:rsid w:val="007E5084"/>
    <w:rsid w:val="007E5CCB"/>
    <w:rsid w:val="007E71C4"/>
    <w:rsid w:val="007E72D3"/>
    <w:rsid w:val="007F1679"/>
    <w:rsid w:val="007F293A"/>
    <w:rsid w:val="007F4E98"/>
    <w:rsid w:val="007F52F4"/>
    <w:rsid w:val="008030AD"/>
    <w:rsid w:val="00803AC7"/>
    <w:rsid w:val="0080560C"/>
    <w:rsid w:val="00805C5D"/>
    <w:rsid w:val="00810156"/>
    <w:rsid w:val="00810603"/>
    <w:rsid w:val="0081158A"/>
    <w:rsid w:val="00812172"/>
    <w:rsid w:val="00812EDB"/>
    <w:rsid w:val="008133BA"/>
    <w:rsid w:val="00813866"/>
    <w:rsid w:val="00815207"/>
    <w:rsid w:val="00815C81"/>
    <w:rsid w:val="00824494"/>
    <w:rsid w:val="00825DF9"/>
    <w:rsid w:val="00826E93"/>
    <w:rsid w:val="0082721F"/>
    <w:rsid w:val="00827D48"/>
    <w:rsid w:val="00827E91"/>
    <w:rsid w:val="0083065A"/>
    <w:rsid w:val="008336F0"/>
    <w:rsid w:val="008337BB"/>
    <w:rsid w:val="0083395D"/>
    <w:rsid w:val="00836A68"/>
    <w:rsid w:val="008427F2"/>
    <w:rsid w:val="00843248"/>
    <w:rsid w:val="00843FAC"/>
    <w:rsid w:val="00845543"/>
    <w:rsid w:val="00850599"/>
    <w:rsid w:val="00850871"/>
    <w:rsid w:val="00851254"/>
    <w:rsid w:val="00852B15"/>
    <w:rsid w:val="00853107"/>
    <w:rsid w:val="0085371C"/>
    <w:rsid w:val="00854FB9"/>
    <w:rsid w:val="00855419"/>
    <w:rsid w:val="00855A2F"/>
    <w:rsid w:val="00856C6A"/>
    <w:rsid w:val="00864508"/>
    <w:rsid w:val="00866EFF"/>
    <w:rsid w:val="00872CCB"/>
    <w:rsid w:val="00874BFF"/>
    <w:rsid w:val="00875C2F"/>
    <w:rsid w:val="00877512"/>
    <w:rsid w:val="008776C7"/>
    <w:rsid w:val="00881AE3"/>
    <w:rsid w:val="008820C2"/>
    <w:rsid w:val="00882B7B"/>
    <w:rsid w:val="0088572F"/>
    <w:rsid w:val="008879CC"/>
    <w:rsid w:val="00897CA7"/>
    <w:rsid w:val="00897CBE"/>
    <w:rsid w:val="008A281A"/>
    <w:rsid w:val="008A2945"/>
    <w:rsid w:val="008A29E4"/>
    <w:rsid w:val="008A2F5B"/>
    <w:rsid w:val="008A37EE"/>
    <w:rsid w:val="008A3DB9"/>
    <w:rsid w:val="008B0823"/>
    <w:rsid w:val="008B358A"/>
    <w:rsid w:val="008B61C3"/>
    <w:rsid w:val="008B76DB"/>
    <w:rsid w:val="008B7BA4"/>
    <w:rsid w:val="008B7E19"/>
    <w:rsid w:val="008C01B5"/>
    <w:rsid w:val="008C099F"/>
    <w:rsid w:val="008C3E02"/>
    <w:rsid w:val="008C7092"/>
    <w:rsid w:val="008C7538"/>
    <w:rsid w:val="008D2FC2"/>
    <w:rsid w:val="008D5B62"/>
    <w:rsid w:val="008D75E3"/>
    <w:rsid w:val="008E0B6C"/>
    <w:rsid w:val="008E1FE3"/>
    <w:rsid w:val="008E448D"/>
    <w:rsid w:val="008E4870"/>
    <w:rsid w:val="008E50F8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6A9"/>
    <w:rsid w:val="008F4A49"/>
    <w:rsid w:val="008F5AD9"/>
    <w:rsid w:val="008F5F27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13853"/>
    <w:rsid w:val="00917C64"/>
    <w:rsid w:val="00920A94"/>
    <w:rsid w:val="009230C0"/>
    <w:rsid w:val="00924242"/>
    <w:rsid w:val="00926E0B"/>
    <w:rsid w:val="00926F98"/>
    <w:rsid w:val="00927921"/>
    <w:rsid w:val="00927C8D"/>
    <w:rsid w:val="0093568C"/>
    <w:rsid w:val="00936B31"/>
    <w:rsid w:val="009379F3"/>
    <w:rsid w:val="00942F3D"/>
    <w:rsid w:val="00943970"/>
    <w:rsid w:val="00945ADC"/>
    <w:rsid w:val="00945C8E"/>
    <w:rsid w:val="00945FA5"/>
    <w:rsid w:val="00946330"/>
    <w:rsid w:val="00960AB1"/>
    <w:rsid w:val="0096199A"/>
    <w:rsid w:val="00962022"/>
    <w:rsid w:val="009630D5"/>
    <w:rsid w:val="00963D9C"/>
    <w:rsid w:val="00967518"/>
    <w:rsid w:val="009709CA"/>
    <w:rsid w:val="00970EC2"/>
    <w:rsid w:val="009722DF"/>
    <w:rsid w:val="0097324B"/>
    <w:rsid w:val="00973AAE"/>
    <w:rsid w:val="009745D6"/>
    <w:rsid w:val="00974BC7"/>
    <w:rsid w:val="009765A2"/>
    <w:rsid w:val="00977276"/>
    <w:rsid w:val="009810A6"/>
    <w:rsid w:val="0098323D"/>
    <w:rsid w:val="0098366F"/>
    <w:rsid w:val="00984B17"/>
    <w:rsid w:val="00985D2B"/>
    <w:rsid w:val="00986F5C"/>
    <w:rsid w:val="0098734D"/>
    <w:rsid w:val="009901AD"/>
    <w:rsid w:val="00990DB8"/>
    <w:rsid w:val="00991222"/>
    <w:rsid w:val="00992CF7"/>
    <w:rsid w:val="00992EE6"/>
    <w:rsid w:val="00994694"/>
    <w:rsid w:val="00997321"/>
    <w:rsid w:val="00997D80"/>
    <w:rsid w:val="009A087D"/>
    <w:rsid w:val="009A0F5C"/>
    <w:rsid w:val="009A1CBB"/>
    <w:rsid w:val="009A46BE"/>
    <w:rsid w:val="009A776F"/>
    <w:rsid w:val="009B05D4"/>
    <w:rsid w:val="009B1F18"/>
    <w:rsid w:val="009B2551"/>
    <w:rsid w:val="009B2AC6"/>
    <w:rsid w:val="009C1435"/>
    <w:rsid w:val="009C4C2B"/>
    <w:rsid w:val="009C7184"/>
    <w:rsid w:val="009D0A27"/>
    <w:rsid w:val="009D1D20"/>
    <w:rsid w:val="009D5FB6"/>
    <w:rsid w:val="009E11C1"/>
    <w:rsid w:val="009E1440"/>
    <w:rsid w:val="009E521B"/>
    <w:rsid w:val="009E5899"/>
    <w:rsid w:val="009F39F0"/>
    <w:rsid w:val="009F3E91"/>
    <w:rsid w:val="009F4F84"/>
    <w:rsid w:val="009F5547"/>
    <w:rsid w:val="009F5628"/>
    <w:rsid w:val="009F5FA6"/>
    <w:rsid w:val="009F6D58"/>
    <w:rsid w:val="00A00A06"/>
    <w:rsid w:val="00A020D0"/>
    <w:rsid w:val="00A063E9"/>
    <w:rsid w:val="00A07470"/>
    <w:rsid w:val="00A079E9"/>
    <w:rsid w:val="00A11192"/>
    <w:rsid w:val="00A163AC"/>
    <w:rsid w:val="00A17564"/>
    <w:rsid w:val="00A2102D"/>
    <w:rsid w:val="00A21FE2"/>
    <w:rsid w:val="00A22090"/>
    <w:rsid w:val="00A25874"/>
    <w:rsid w:val="00A32465"/>
    <w:rsid w:val="00A3513C"/>
    <w:rsid w:val="00A368AE"/>
    <w:rsid w:val="00A37072"/>
    <w:rsid w:val="00A37C65"/>
    <w:rsid w:val="00A414A4"/>
    <w:rsid w:val="00A42C5A"/>
    <w:rsid w:val="00A504F4"/>
    <w:rsid w:val="00A50683"/>
    <w:rsid w:val="00A50728"/>
    <w:rsid w:val="00A572BF"/>
    <w:rsid w:val="00A57DC4"/>
    <w:rsid w:val="00A60D8E"/>
    <w:rsid w:val="00A62CB6"/>
    <w:rsid w:val="00A63B4D"/>
    <w:rsid w:val="00A649B3"/>
    <w:rsid w:val="00A64D0F"/>
    <w:rsid w:val="00A64E71"/>
    <w:rsid w:val="00A64FF5"/>
    <w:rsid w:val="00A71F2D"/>
    <w:rsid w:val="00A76839"/>
    <w:rsid w:val="00A76E59"/>
    <w:rsid w:val="00A80040"/>
    <w:rsid w:val="00A83713"/>
    <w:rsid w:val="00A846AB"/>
    <w:rsid w:val="00A85D10"/>
    <w:rsid w:val="00A869F9"/>
    <w:rsid w:val="00A90FB5"/>
    <w:rsid w:val="00A94BA0"/>
    <w:rsid w:val="00AA013E"/>
    <w:rsid w:val="00AA0E84"/>
    <w:rsid w:val="00AA2410"/>
    <w:rsid w:val="00AA6919"/>
    <w:rsid w:val="00AA7E17"/>
    <w:rsid w:val="00AB0CFE"/>
    <w:rsid w:val="00AB1746"/>
    <w:rsid w:val="00AB2551"/>
    <w:rsid w:val="00AB739C"/>
    <w:rsid w:val="00AB7D2D"/>
    <w:rsid w:val="00AB7F54"/>
    <w:rsid w:val="00AC2C25"/>
    <w:rsid w:val="00AC5F60"/>
    <w:rsid w:val="00AC7424"/>
    <w:rsid w:val="00AD2ED8"/>
    <w:rsid w:val="00AD3293"/>
    <w:rsid w:val="00AD3A28"/>
    <w:rsid w:val="00AD455B"/>
    <w:rsid w:val="00AD5D29"/>
    <w:rsid w:val="00AD6437"/>
    <w:rsid w:val="00AD6FE3"/>
    <w:rsid w:val="00AD7DD6"/>
    <w:rsid w:val="00AD7E9E"/>
    <w:rsid w:val="00AE1330"/>
    <w:rsid w:val="00AE22BA"/>
    <w:rsid w:val="00AE2F34"/>
    <w:rsid w:val="00AE7763"/>
    <w:rsid w:val="00AF171C"/>
    <w:rsid w:val="00AF3603"/>
    <w:rsid w:val="00AF4051"/>
    <w:rsid w:val="00AF5803"/>
    <w:rsid w:val="00B02863"/>
    <w:rsid w:val="00B02F0A"/>
    <w:rsid w:val="00B03393"/>
    <w:rsid w:val="00B03B84"/>
    <w:rsid w:val="00B03BA1"/>
    <w:rsid w:val="00B040B9"/>
    <w:rsid w:val="00B06E77"/>
    <w:rsid w:val="00B1047A"/>
    <w:rsid w:val="00B10878"/>
    <w:rsid w:val="00B10A71"/>
    <w:rsid w:val="00B123D0"/>
    <w:rsid w:val="00B12633"/>
    <w:rsid w:val="00B126D1"/>
    <w:rsid w:val="00B133BD"/>
    <w:rsid w:val="00B1485E"/>
    <w:rsid w:val="00B14B8A"/>
    <w:rsid w:val="00B15F62"/>
    <w:rsid w:val="00B16C99"/>
    <w:rsid w:val="00B175FE"/>
    <w:rsid w:val="00B17646"/>
    <w:rsid w:val="00B22ECE"/>
    <w:rsid w:val="00B24672"/>
    <w:rsid w:val="00B25A32"/>
    <w:rsid w:val="00B262CC"/>
    <w:rsid w:val="00B264F6"/>
    <w:rsid w:val="00B275A1"/>
    <w:rsid w:val="00B307D7"/>
    <w:rsid w:val="00B31491"/>
    <w:rsid w:val="00B33C5C"/>
    <w:rsid w:val="00B3401E"/>
    <w:rsid w:val="00B352A4"/>
    <w:rsid w:val="00B368D9"/>
    <w:rsid w:val="00B37CDF"/>
    <w:rsid w:val="00B406CC"/>
    <w:rsid w:val="00B41D29"/>
    <w:rsid w:val="00B42627"/>
    <w:rsid w:val="00B42E0E"/>
    <w:rsid w:val="00B4327C"/>
    <w:rsid w:val="00B43533"/>
    <w:rsid w:val="00B517BF"/>
    <w:rsid w:val="00B51DB2"/>
    <w:rsid w:val="00B53F65"/>
    <w:rsid w:val="00B577B0"/>
    <w:rsid w:val="00B61AB6"/>
    <w:rsid w:val="00B62503"/>
    <w:rsid w:val="00B65ED4"/>
    <w:rsid w:val="00B66CF4"/>
    <w:rsid w:val="00B7200D"/>
    <w:rsid w:val="00B72A70"/>
    <w:rsid w:val="00B73CE8"/>
    <w:rsid w:val="00B76CAC"/>
    <w:rsid w:val="00B80ED8"/>
    <w:rsid w:val="00B8122E"/>
    <w:rsid w:val="00B8177C"/>
    <w:rsid w:val="00B81C86"/>
    <w:rsid w:val="00B82561"/>
    <w:rsid w:val="00B835BA"/>
    <w:rsid w:val="00B840F1"/>
    <w:rsid w:val="00B8548A"/>
    <w:rsid w:val="00B869A7"/>
    <w:rsid w:val="00B922CE"/>
    <w:rsid w:val="00B94F0F"/>
    <w:rsid w:val="00B97264"/>
    <w:rsid w:val="00B97F5E"/>
    <w:rsid w:val="00BA1D02"/>
    <w:rsid w:val="00BB1305"/>
    <w:rsid w:val="00BB1C3B"/>
    <w:rsid w:val="00BB1D7E"/>
    <w:rsid w:val="00BB331E"/>
    <w:rsid w:val="00BB3A09"/>
    <w:rsid w:val="00BB3AC6"/>
    <w:rsid w:val="00BB5044"/>
    <w:rsid w:val="00BB69AE"/>
    <w:rsid w:val="00BB72D8"/>
    <w:rsid w:val="00BB76F7"/>
    <w:rsid w:val="00BB7AE5"/>
    <w:rsid w:val="00BC2AB1"/>
    <w:rsid w:val="00BC2BEE"/>
    <w:rsid w:val="00BC5D78"/>
    <w:rsid w:val="00BC65B8"/>
    <w:rsid w:val="00BC6C38"/>
    <w:rsid w:val="00BC767F"/>
    <w:rsid w:val="00BC78ED"/>
    <w:rsid w:val="00BD064C"/>
    <w:rsid w:val="00BD36C1"/>
    <w:rsid w:val="00BD51EE"/>
    <w:rsid w:val="00BF1C96"/>
    <w:rsid w:val="00BF1D9A"/>
    <w:rsid w:val="00BF32B6"/>
    <w:rsid w:val="00BF6469"/>
    <w:rsid w:val="00BF79B2"/>
    <w:rsid w:val="00C00855"/>
    <w:rsid w:val="00C011C0"/>
    <w:rsid w:val="00C07519"/>
    <w:rsid w:val="00C07C9C"/>
    <w:rsid w:val="00C10CAD"/>
    <w:rsid w:val="00C11287"/>
    <w:rsid w:val="00C12C25"/>
    <w:rsid w:val="00C14162"/>
    <w:rsid w:val="00C144C3"/>
    <w:rsid w:val="00C14562"/>
    <w:rsid w:val="00C15D75"/>
    <w:rsid w:val="00C170C4"/>
    <w:rsid w:val="00C17A79"/>
    <w:rsid w:val="00C223DA"/>
    <w:rsid w:val="00C23397"/>
    <w:rsid w:val="00C23B4C"/>
    <w:rsid w:val="00C241D2"/>
    <w:rsid w:val="00C24401"/>
    <w:rsid w:val="00C251A1"/>
    <w:rsid w:val="00C27931"/>
    <w:rsid w:val="00C27EB9"/>
    <w:rsid w:val="00C30C3E"/>
    <w:rsid w:val="00C3151C"/>
    <w:rsid w:val="00C3163D"/>
    <w:rsid w:val="00C31929"/>
    <w:rsid w:val="00C36407"/>
    <w:rsid w:val="00C40A0F"/>
    <w:rsid w:val="00C42E2C"/>
    <w:rsid w:val="00C445AF"/>
    <w:rsid w:val="00C460AC"/>
    <w:rsid w:val="00C462DA"/>
    <w:rsid w:val="00C46353"/>
    <w:rsid w:val="00C46F5F"/>
    <w:rsid w:val="00C5043A"/>
    <w:rsid w:val="00C50DED"/>
    <w:rsid w:val="00C52C08"/>
    <w:rsid w:val="00C54500"/>
    <w:rsid w:val="00C5487E"/>
    <w:rsid w:val="00C56E62"/>
    <w:rsid w:val="00C62F09"/>
    <w:rsid w:val="00C67687"/>
    <w:rsid w:val="00C710AD"/>
    <w:rsid w:val="00C717B9"/>
    <w:rsid w:val="00C71B47"/>
    <w:rsid w:val="00C72404"/>
    <w:rsid w:val="00C73E54"/>
    <w:rsid w:val="00C751A9"/>
    <w:rsid w:val="00C910F9"/>
    <w:rsid w:val="00C91971"/>
    <w:rsid w:val="00C91E9C"/>
    <w:rsid w:val="00C921A6"/>
    <w:rsid w:val="00C92A1F"/>
    <w:rsid w:val="00C94913"/>
    <w:rsid w:val="00C961B2"/>
    <w:rsid w:val="00C9792E"/>
    <w:rsid w:val="00CA0099"/>
    <w:rsid w:val="00CA153A"/>
    <w:rsid w:val="00CA1C50"/>
    <w:rsid w:val="00CA4101"/>
    <w:rsid w:val="00CA6596"/>
    <w:rsid w:val="00CA7919"/>
    <w:rsid w:val="00CB1115"/>
    <w:rsid w:val="00CB3D01"/>
    <w:rsid w:val="00CB5E72"/>
    <w:rsid w:val="00CB5FD5"/>
    <w:rsid w:val="00CB70AB"/>
    <w:rsid w:val="00CC0AFE"/>
    <w:rsid w:val="00CC1F4F"/>
    <w:rsid w:val="00CC39BD"/>
    <w:rsid w:val="00CC7A81"/>
    <w:rsid w:val="00CD0978"/>
    <w:rsid w:val="00CD5561"/>
    <w:rsid w:val="00CD5591"/>
    <w:rsid w:val="00CD66F6"/>
    <w:rsid w:val="00CD6D38"/>
    <w:rsid w:val="00CD773B"/>
    <w:rsid w:val="00CE0375"/>
    <w:rsid w:val="00CE1DAF"/>
    <w:rsid w:val="00CE1E52"/>
    <w:rsid w:val="00CE28D3"/>
    <w:rsid w:val="00CE3AD5"/>
    <w:rsid w:val="00CE441F"/>
    <w:rsid w:val="00CF0796"/>
    <w:rsid w:val="00CF2D8C"/>
    <w:rsid w:val="00CF3F92"/>
    <w:rsid w:val="00CF5623"/>
    <w:rsid w:val="00CF7B29"/>
    <w:rsid w:val="00CF7F11"/>
    <w:rsid w:val="00D0091D"/>
    <w:rsid w:val="00D0268D"/>
    <w:rsid w:val="00D036EA"/>
    <w:rsid w:val="00D03750"/>
    <w:rsid w:val="00D03A7E"/>
    <w:rsid w:val="00D04288"/>
    <w:rsid w:val="00D045B0"/>
    <w:rsid w:val="00D05E12"/>
    <w:rsid w:val="00D06AAE"/>
    <w:rsid w:val="00D0712F"/>
    <w:rsid w:val="00D148F6"/>
    <w:rsid w:val="00D155E9"/>
    <w:rsid w:val="00D168C7"/>
    <w:rsid w:val="00D17003"/>
    <w:rsid w:val="00D204E9"/>
    <w:rsid w:val="00D21023"/>
    <w:rsid w:val="00D2109C"/>
    <w:rsid w:val="00D21708"/>
    <w:rsid w:val="00D21F8B"/>
    <w:rsid w:val="00D221DE"/>
    <w:rsid w:val="00D228C1"/>
    <w:rsid w:val="00D25D9A"/>
    <w:rsid w:val="00D268AB"/>
    <w:rsid w:val="00D2750B"/>
    <w:rsid w:val="00D305AE"/>
    <w:rsid w:val="00D31914"/>
    <w:rsid w:val="00D324A6"/>
    <w:rsid w:val="00D3376C"/>
    <w:rsid w:val="00D33B99"/>
    <w:rsid w:val="00D34F4A"/>
    <w:rsid w:val="00D369E5"/>
    <w:rsid w:val="00D3720F"/>
    <w:rsid w:val="00D410BF"/>
    <w:rsid w:val="00D429E7"/>
    <w:rsid w:val="00D43090"/>
    <w:rsid w:val="00D522CA"/>
    <w:rsid w:val="00D6046D"/>
    <w:rsid w:val="00D61F40"/>
    <w:rsid w:val="00D67D34"/>
    <w:rsid w:val="00D72CA4"/>
    <w:rsid w:val="00D7462E"/>
    <w:rsid w:val="00D74925"/>
    <w:rsid w:val="00D7545D"/>
    <w:rsid w:val="00D76544"/>
    <w:rsid w:val="00D76739"/>
    <w:rsid w:val="00D77C9D"/>
    <w:rsid w:val="00D80704"/>
    <w:rsid w:val="00D80F8A"/>
    <w:rsid w:val="00D81A34"/>
    <w:rsid w:val="00D862B5"/>
    <w:rsid w:val="00D928D7"/>
    <w:rsid w:val="00D933BF"/>
    <w:rsid w:val="00D93B31"/>
    <w:rsid w:val="00D94024"/>
    <w:rsid w:val="00D943B6"/>
    <w:rsid w:val="00D97D40"/>
    <w:rsid w:val="00DA1917"/>
    <w:rsid w:val="00DA412F"/>
    <w:rsid w:val="00DA6163"/>
    <w:rsid w:val="00DA6B91"/>
    <w:rsid w:val="00DA7D40"/>
    <w:rsid w:val="00DB0346"/>
    <w:rsid w:val="00DB0982"/>
    <w:rsid w:val="00DB0F2F"/>
    <w:rsid w:val="00DB3C8E"/>
    <w:rsid w:val="00DC061E"/>
    <w:rsid w:val="00DC1CD0"/>
    <w:rsid w:val="00DC2203"/>
    <w:rsid w:val="00DC25C3"/>
    <w:rsid w:val="00DC4211"/>
    <w:rsid w:val="00DC4C62"/>
    <w:rsid w:val="00DC56AF"/>
    <w:rsid w:val="00DC71EA"/>
    <w:rsid w:val="00DD1A4D"/>
    <w:rsid w:val="00DD4614"/>
    <w:rsid w:val="00DD4811"/>
    <w:rsid w:val="00DD48F9"/>
    <w:rsid w:val="00DD558D"/>
    <w:rsid w:val="00DE0126"/>
    <w:rsid w:val="00DE19F9"/>
    <w:rsid w:val="00DE25DE"/>
    <w:rsid w:val="00DE3C96"/>
    <w:rsid w:val="00DE71BA"/>
    <w:rsid w:val="00DE754B"/>
    <w:rsid w:val="00DF1DBB"/>
    <w:rsid w:val="00DF34E8"/>
    <w:rsid w:val="00DF41A4"/>
    <w:rsid w:val="00DF6673"/>
    <w:rsid w:val="00E00097"/>
    <w:rsid w:val="00E002CD"/>
    <w:rsid w:val="00E00FB3"/>
    <w:rsid w:val="00E013A9"/>
    <w:rsid w:val="00E053FA"/>
    <w:rsid w:val="00E05B8A"/>
    <w:rsid w:val="00E06253"/>
    <w:rsid w:val="00E10310"/>
    <w:rsid w:val="00E108E9"/>
    <w:rsid w:val="00E118DE"/>
    <w:rsid w:val="00E123C6"/>
    <w:rsid w:val="00E12854"/>
    <w:rsid w:val="00E13C96"/>
    <w:rsid w:val="00E13F71"/>
    <w:rsid w:val="00E14ADC"/>
    <w:rsid w:val="00E151EC"/>
    <w:rsid w:val="00E15288"/>
    <w:rsid w:val="00E164EE"/>
    <w:rsid w:val="00E1692B"/>
    <w:rsid w:val="00E171D1"/>
    <w:rsid w:val="00E265C3"/>
    <w:rsid w:val="00E27439"/>
    <w:rsid w:val="00E30462"/>
    <w:rsid w:val="00E31453"/>
    <w:rsid w:val="00E33440"/>
    <w:rsid w:val="00E347B1"/>
    <w:rsid w:val="00E34A4E"/>
    <w:rsid w:val="00E34DFC"/>
    <w:rsid w:val="00E3594A"/>
    <w:rsid w:val="00E36A78"/>
    <w:rsid w:val="00E3707B"/>
    <w:rsid w:val="00E40B89"/>
    <w:rsid w:val="00E40D1D"/>
    <w:rsid w:val="00E4165F"/>
    <w:rsid w:val="00E41F49"/>
    <w:rsid w:val="00E43047"/>
    <w:rsid w:val="00E44D53"/>
    <w:rsid w:val="00E45D00"/>
    <w:rsid w:val="00E460D4"/>
    <w:rsid w:val="00E53081"/>
    <w:rsid w:val="00E5377B"/>
    <w:rsid w:val="00E53CA5"/>
    <w:rsid w:val="00E547BC"/>
    <w:rsid w:val="00E603B4"/>
    <w:rsid w:val="00E60E0D"/>
    <w:rsid w:val="00E623F8"/>
    <w:rsid w:val="00E6275E"/>
    <w:rsid w:val="00E637DD"/>
    <w:rsid w:val="00E65626"/>
    <w:rsid w:val="00E6619A"/>
    <w:rsid w:val="00E6763D"/>
    <w:rsid w:val="00E726A7"/>
    <w:rsid w:val="00E73EF1"/>
    <w:rsid w:val="00E756FD"/>
    <w:rsid w:val="00E76C4E"/>
    <w:rsid w:val="00E76CAC"/>
    <w:rsid w:val="00E77B2E"/>
    <w:rsid w:val="00E815DF"/>
    <w:rsid w:val="00E834B4"/>
    <w:rsid w:val="00E83919"/>
    <w:rsid w:val="00E84D74"/>
    <w:rsid w:val="00E85A9D"/>
    <w:rsid w:val="00E872CA"/>
    <w:rsid w:val="00E87E34"/>
    <w:rsid w:val="00E91CE0"/>
    <w:rsid w:val="00E926C7"/>
    <w:rsid w:val="00E9281D"/>
    <w:rsid w:val="00E93598"/>
    <w:rsid w:val="00E93714"/>
    <w:rsid w:val="00EA2BF9"/>
    <w:rsid w:val="00EA38C2"/>
    <w:rsid w:val="00EA5AE4"/>
    <w:rsid w:val="00EA7F0B"/>
    <w:rsid w:val="00EB327A"/>
    <w:rsid w:val="00EB3E0A"/>
    <w:rsid w:val="00EB60EE"/>
    <w:rsid w:val="00EB65F4"/>
    <w:rsid w:val="00EB6941"/>
    <w:rsid w:val="00EB7ABE"/>
    <w:rsid w:val="00EC2F98"/>
    <w:rsid w:val="00EC2FFE"/>
    <w:rsid w:val="00EC61DB"/>
    <w:rsid w:val="00EC6E49"/>
    <w:rsid w:val="00ED15CD"/>
    <w:rsid w:val="00ED27C8"/>
    <w:rsid w:val="00ED3154"/>
    <w:rsid w:val="00ED3A2B"/>
    <w:rsid w:val="00ED5972"/>
    <w:rsid w:val="00ED674E"/>
    <w:rsid w:val="00EE21DA"/>
    <w:rsid w:val="00EE39F8"/>
    <w:rsid w:val="00EF009C"/>
    <w:rsid w:val="00EF2A37"/>
    <w:rsid w:val="00EF7922"/>
    <w:rsid w:val="00F028AC"/>
    <w:rsid w:val="00F02CDA"/>
    <w:rsid w:val="00F03CFD"/>
    <w:rsid w:val="00F050D5"/>
    <w:rsid w:val="00F05B23"/>
    <w:rsid w:val="00F10D49"/>
    <w:rsid w:val="00F11256"/>
    <w:rsid w:val="00F12134"/>
    <w:rsid w:val="00F13675"/>
    <w:rsid w:val="00F14BAB"/>
    <w:rsid w:val="00F150AA"/>
    <w:rsid w:val="00F200D5"/>
    <w:rsid w:val="00F203D9"/>
    <w:rsid w:val="00F22915"/>
    <w:rsid w:val="00F24BCE"/>
    <w:rsid w:val="00F25320"/>
    <w:rsid w:val="00F256CA"/>
    <w:rsid w:val="00F30EA8"/>
    <w:rsid w:val="00F3575B"/>
    <w:rsid w:val="00F422FA"/>
    <w:rsid w:val="00F424C4"/>
    <w:rsid w:val="00F42667"/>
    <w:rsid w:val="00F439B2"/>
    <w:rsid w:val="00F43B2B"/>
    <w:rsid w:val="00F46F40"/>
    <w:rsid w:val="00F47F0E"/>
    <w:rsid w:val="00F51301"/>
    <w:rsid w:val="00F547E1"/>
    <w:rsid w:val="00F5527B"/>
    <w:rsid w:val="00F55936"/>
    <w:rsid w:val="00F55B75"/>
    <w:rsid w:val="00F572D8"/>
    <w:rsid w:val="00F6097C"/>
    <w:rsid w:val="00F61D6E"/>
    <w:rsid w:val="00F62DDC"/>
    <w:rsid w:val="00F631EE"/>
    <w:rsid w:val="00F63296"/>
    <w:rsid w:val="00F642D6"/>
    <w:rsid w:val="00F65665"/>
    <w:rsid w:val="00F661B0"/>
    <w:rsid w:val="00F7140A"/>
    <w:rsid w:val="00F715B1"/>
    <w:rsid w:val="00F720AD"/>
    <w:rsid w:val="00F7266D"/>
    <w:rsid w:val="00F7267C"/>
    <w:rsid w:val="00F731A9"/>
    <w:rsid w:val="00F731DF"/>
    <w:rsid w:val="00F735B4"/>
    <w:rsid w:val="00F74BC5"/>
    <w:rsid w:val="00F76AAA"/>
    <w:rsid w:val="00F8161F"/>
    <w:rsid w:val="00F821B6"/>
    <w:rsid w:val="00F8348A"/>
    <w:rsid w:val="00F842AA"/>
    <w:rsid w:val="00F85663"/>
    <w:rsid w:val="00F86B85"/>
    <w:rsid w:val="00F90661"/>
    <w:rsid w:val="00F97410"/>
    <w:rsid w:val="00F97BAE"/>
    <w:rsid w:val="00FA733C"/>
    <w:rsid w:val="00FA746C"/>
    <w:rsid w:val="00FA7DD3"/>
    <w:rsid w:val="00FB2F12"/>
    <w:rsid w:val="00FB3607"/>
    <w:rsid w:val="00FC0386"/>
    <w:rsid w:val="00FC0B50"/>
    <w:rsid w:val="00FC16B4"/>
    <w:rsid w:val="00FC1751"/>
    <w:rsid w:val="00FC2521"/>
    <w:rsid w:val="00FC3E24"/>
    <w:rsid w:val="00FC56AD"/>
    <w:rsid w:val="00FC5816"/>
    <w:rsid w:val="00FD3089"/>
    <w:rsid w:val="00FD3B1B"/>
    <w:rsid w:val="00FD4AAB"/>
    <w:rsid w:val="00FD4F50"/>
    <w:rsid w:val="00FD65D6"/>
    <w:rsid w:val="00FE008B"/>
    <w:rsid w:val="00FE03E4"/>
    <w:rsid w:val="00FE04F6"/>
    <w:rsid w:val="00FE106A"/>
    <w:rsid w:val="00FE36C2"/>
    <w:rsid w:val="00FE409E"/>
    <w:rsid w:val="00FE4CBF"/>
    <w:rsid w:val="00FE522C"/>
    <w:rsid w:val="00FE5239"/>
    <w:rsid w:val="00FE5DAC"/>
    <w:rsid w:val="00FF0E5C"/>
    <w:rsid w:val="00FF0F4D"/>
    <w:rsid w:val="00FF38E8"/>
    <w:rsid w:val="00FF3E4C"/>
    <w:rsid w:val="00FF4BEF"/>
    <w:rsid w:val="00FF4D41"/>
    <w:rsid w:val="02DC53FC"/>
    <w:rsid w:val="02FA082F"/>
    <w:rsid w:val="061D38C0"/>
    <w:rsid w:val="0A903617"/>
    <w:rsid w:val="0AC278C7"/>
    <w:rsid w:val="10AE22C2"/>
    <w:rsid w:val="14561014"/>
    <w:rsid w:val="14CF3A36"/>
    <w:rsid w:val="19A35BCC"/>
    <w:rsid w:val="1AE35812"/>
    <w:rsid w:val="1F1F65E1"/>
    <w:rsid w:val="1FC51453"/>
    <w:rsid w:val="201037F3"/>
    <w:rsid w:val="26D14F16"/>
    <w:rsid w:val="2E9E0040"/>
    <w:rsid w:val="2FF13880"/>
    <w:rsid w:val="31F7268D"/>
    <w:rsid w:val="323D7C6C"/>
    <w:rsid w:val="3E620791"/>
    <w:rsid w:val="3FFD4674"/>
    <w:rsid w:val="43CC5F06"/>
    <w:rsid w:val="44D944D0"/>
    <w:rsid w:val="457D0DFB"/>
    <w:rsid w:val="4CD34590"/>
    <w:rsid w:val="50EA1166"/>
    <w:rsid w:val="512C3012"/>
    <w:rsid w:val="51E8210F"/>
    <w:rsid w:val="55652EB2"/>
    <w:rsid w:val="59DD61C9"/>
    <w:rsid w:val="5AA175C2"/>
    <w:rsid w:val="629709D9"/>
    <w:rsid w:val="64CC764F"/>
    <w:rsid w:val="6638766B"/>
    <w:rsid w:val="67FF0F45"/>
    <w:rsid w:val="6A374FF4"/>
    <w:rsid w:val="6FBD7D0B"/>
    <w:rsid w:val="732857F3"/>
    <w:rsid w:val="73814F04"/>
    <w:rsid w:val="73E11F4F"/>
    <w:rsid w:val="753D30AC"/>
    <w:rsid w:val="7789391A"/>
    <w:rsid w:val="7E37564E"/>
    <w:rsid w:val="7EF66B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20"/>
    <w:semiHidden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1"/>
    <w:semiHidden/>
    <w:unhideWhenUsed/>
    <w:qFormat/>
    <w:uiPriority w:val="0"/>
    <w:rPr>
      <w:b/>
      <w:bCs/>
    </w:r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basedOn w:val="14"/>
    <w:qFormat/>
    <w:uiPriority w:val="0"/>
    <w:rPr>
      <w:color w:val="333333"/>
      <w:u w:val="none"/>
    </w:rPr>
  </w:style>
  <w:style w:type="character" w:styleId="18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9">
    <w:name w:val="List Paragraph"/>
    <w:basedOn w:val="1"/>
    <w:link w:val="24"/>
    <w:qFormat/>
    <w:uiPriority w:val="34"/>
    <w:pPr>
      <w:ind w:firstLine="420" w:firstLineChars="200"/>
    </w:pPr>
  </w:style>
  <w:style w:type="character" w:customStyle="1" w:styleId="20">
    <w:name w:val="批注文字 Char"/>
    <w:basedOn w:val="14"/>
    <w:link w:val="3"/>
    <w:semiHidden/>
    <w:qFormat/>
    <w:uiPriority w:val="0"/>
    <w:rPr>
      <w:kern w:val="2"/>
      <w:sz w:val="21"/>
    </w:rPr>
  </w:style>
  <w:style w:type="character" w:customStyle="1" w:styleId="21">
    <w:name w:val="批注主题 Char"/>
    <w:basedOn w:val="20"/>
    <w:link w:val="12"/>
    <w:semiHidden/>
    <w:qFormat/>
    <w:uiPriority w:val="0"/>
    <w:rPr>
      <w:b/>
      <w:bCs/>
      <w:kern w:val="2"/>
      <w:sz w:val="21"/>
    </w:rPr>
  </w:style>
  <w:style w:type="character" w:customStyle="1" w:styleId="22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3">
    <w:name w:val="页脚 Char"/>
    <w:basedOn w:val="14"/>
    <w:link w:val="8"/>
    <w:qFormat/>
    <w:uiPriority w:val="99"/>
    <w:rPr>
      <w:kern w:val="2"/>
      <w:sz w:val="18"/>
    </w:rPr>
  </w:style>
  <w:style w:type="character" w:customStyle="1" w:styleId="24">
    <w:name w:val="列出段落 Char"/>
    <w:basedOn w:val="14"/>
    <w:link w:val="19"/>
    <w:qFormat/>
    <w:uiPriority w:val="34"/>
    <w:rPr>
      <w:kern w:val="2"/>
      <w:sz w:val="21"/>
    </w:rPr>
  </w:style>
  <w:style w:type="table" w:customStyle="1" w:styleId="25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6">
    <w:name w:val="font1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标准书模板</Template>
  <Company>Kunshan Research Institute,PEC</Company>
  <Pages>4</Pages>
  <Words>2341</Words>
  <Characters>2899</Characters>
  <Lines>12</Lines>
  <Paragraphs>3</Paragraphs>
  <TotalTime>3</TotalTime>
  <ScaleCrop>false</ScaleCrop>
  <LinksUpToDate>false</LinksUpToDate>
  <CharactersWithSpaces>3067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2020-10-29T06:41:00Z</dcterms:created>
  <dc:creator>grdpec</dc:creator>
  <cp:keywords>标准</cp:keywords>
  <cp:lastModifiedBy>婷婷</cp:lastModifiedBy>
  <cp:lastPrinted>2017-11-14T01:02:00Z</cp:lastPrinted>
  <dcterms:modified xsi:type="dcterms:W3CDTF">2026-08-31T00:51:05Z</dcterms:modified>
  <dc:subject>昆山研究所标准书模板</dc:subject>
  <dc:title>stdbook</dc:title>
  <cp:revision>177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EB9FFA58AA284EF5B3AADFACC061D8AA</vt:lpwstr>
  </property>
  <property fmtid="{D5CDD505-2E9C-101B-9397-08002B2CF9AE}" pid="4" name="KSOTemplateDocerSaveRecord">
    <vt:lpwstr>eyJoZGlkIjoiMDM4NGFhYWIwZGQwZjFiODM3NTFiNTkzMDNkMGU4N2EiLCJ1c2VySWQiOiIzMjMwODYzNDkifQ==</vt:lpwstr>
  </property>
</Properties>
</file>