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spacing w:line="240" w:lineRule="auto"/>
        <w:ind w:firstLine="480" w:firstLineChars="200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上海统一企业食品饮料有限公司针对</w:t>
      </w:r>
      <w:r>
        <w:rPr>
          <w:rFonts w:hint="eastAsia" w:ascii="微软雅黑" w:hAnsi="微软雅黑" w:eastAsia="微软雅黑" w:cs="Arial"/>
          <w:b/>
          <w:color w:val="auto"/>
          <w:kern w:val="0"/>
          <w:sz w:val="24"/>
          <w:szCs w:val="24"/>
        </w:rPr>
        <w:t>2027-2028年度电力市场化交易</w:t>
      </w:r>
      <w:r>
        <w:rPr>
          <w:rFonts w:hint="eastAsia" w:ascii="微软雅黑" w:hAnsi="微软雅黑" w:eastAsia="微软雅黑" w:cs="Arial"/>
          <w:b/>
          <w:color w:val="auto"/>
          <w:kern w:val="0"/>
          <w:sz w:val="24"/>
          <w:szCs w:val="24"/>
          <w:lang w:val="en-US" w:eastAsia="zh-CN"/>
        </w:rPr>
        <w:t>服务</w:t>
      </w:r>
      <w:r>
        <w:rPr>
          <w:rFonts w:hint="eastAsia" w:ascii="微软雅黑" w:hAnsi="微软雅黑" w:eastAsia="微软雅黑" w:cs="Arial"/>
          <w:b/>
          <w:color w:val="auto"/>
          <w:kern w:val="0"/>
          <w:sz w:val="24"/>
          <w:szCs w:val="24"/>
        </w:rPr>
        <w:t>项目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spacing w:line="240" w:lineRule="auto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</w:t>
      </w:r>
      <w:r>
        <w:rPr>
          <w:rFonts w:hint="eastAsia" w:ascii="微软雅黑" w:hAnsi="微软雅黑" w:eastAsia="微软雅黑" w:cs="Arial"/>
          <w:kern w:val="0"/>
          <w:sz w:val="24"/>
          <w:szCs w:val="24"/>
        </w:rPr>
        <w:t>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2027年1月1日至2028年12月31日（以实际签订时间为准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，合同签订依上海市电力交易中心制式合同要求执行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上海统一企业食品饮料有限公司（上海市金山工业区金舸路1301号）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上海统一企业饮料食品有限公司2027-2028年度电力市场化交易项目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中标方式：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乙方给予甲方的交易电价以场内用电基础电价价格上限（0.470元/千瓦时）为基础固定值，下浮*** 元/千瓦时价差执行。价高者中标，预估数量*含税优惠单价最高者中标。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A、服务商须确保甲方享受用电优惠单价及优惠用电量，合作期间产生的偏差等所有此项目相关费用由服务方负责，甲方不支付任何费用。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B、每年度要求服务商分配供应当年度总量30%绿电，根据实况合理分配到对应月份。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投标保证金2万元；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A、有效的营业执照，营业范围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包含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电力供应或售电服务类相关等；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B、注册地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在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上海市，且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上海电力交易中心公示在案企业。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注册资本：≥100万元。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成立年限：≥2年。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spacing w:line="240" w:lineRule="auto"/>
        <w:ind w:left="849" w:leftChars="200" w:hanging="429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rFonts w:hint="eastAsia" w:ascii="宋体" w:hAnsi="宋体" w:cs="宋体"/>
          <w:kern w:val="0"/>
          <w:sz w:val="20"/>
          <w:szCs w:val="20"/>
          <w:u w:val="single"/>
        </w:rPr>
      </w:pPr>
      <w:r>
        <w:rPr>
          <w:rFonts w:hint="eastAsia" w:ascii="宋体" w:hAnsi="宋体"/>
          <w:bCs/>
          <w:sz w:val="20"/>
          <w:szCs w:val="24"/>
        </w:rPr>
        <w:t>引进项目</w:t>
      </w:r>
      <w:r>
        <w:rPr>
          <w:rFonts w:hint="eastAsia" w:ascii="宋体" w:hAnsi="宋体"/>
          <w:bCs/>
          <w:sz w:val="20"/>
          <w:szCs w:val="20"/>
        </w:rPr>
        <w:t>：</w:t>
      </w:r>
      <w:r>
        <w:rPr>
          <w:rFonts w:hint="eastAsia" w:ascii="宋体" w:hAnsi="宋体" w:cs="宋体"/>
          <w:kern w:val="0"/>
          <w:sz w:val="20"/>
          <w:szCs w:val="20"/>
          <w:u w:val="single"/>
        </w:rPr>
        <w:t>上海统一企业饮料食品有限公司2027-2028年度电力市场化交易服务项目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rPr>
          <w:rFonts w:hint="eastAsia"/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</w:rPr>
        <w:t>上海统一企业饮料食品有限公司2027-2028年度电力市场化交易项目</w:t>
      </w:r>
      <w:r>
        <w:rPr>
          <w:rFonts w:hint="eastAsia"/>
          <w:sz w:val="28"/>
        </w:rPr>
        <w:t xml:space="preserve"> 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，均代表授权公司的行为，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>上海</w:t>
      </w:r>
      <w:r>
        <w:rPr>
          <w:rFonts w:hint="eastAsia"/>
          <w:sz w:val="28"/>
        </w:rPr>
        <w:t>统一企业食品饮料有限公司项目招标活动结束时止，如中标至与招标人签订项目合同执行完毕为止。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PMingLiU">
    <w:altName w:val="宋体-繁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193B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8672A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B6BA2"/>
    <w:rsid w:val="001C0DE2"/>
    <w:rsid w:val="001C0FCD"/>
    <w:rsid w:val="001C1EC2"/>
    <w:rsid w:val="001C4F14"/>
    <w:rsid w:val="001C654D"/>
    <w:rsid w:val="001D2CFE"/>
    <w:rsid w:val="001D3D9D"/>
    <w:rsid w:val="001D4803"/>
    <w:rsid w:val="001D51C5"/>
    <w:rsid w:val="001D742D"/>
    <w:rsid w:val="001E07F6"/>
    <w:rsid w:val="001E3321"/>
    <w:rsid w:val="001E5111"/>
    <w:rsid w:val="001F370E"/>
    <w:rsid w:val="00200C56"/>
    <w:rsid w:val="00201D5B"/>
    <w:rsid w:val="0020378C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2949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30ED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119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57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5E9A"/>
    <w:rsid w:val="003F7D8B"/>
    <w:rsid w:val="004007C5"/>
    <w:rsid w:val="00401946"/>
    <w:rsid w:val="004037EA"/>
    <w:rsid w:val="00407112"/>
    <w:rsid w:val="00411E3D"/>
    <w:rsid w:val="00411FC7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3A1E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029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0BD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42CF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3401"/>
    <w:rsid w:val="005A548C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5F71AD"/>
    <w:rsid w:val="006008D2"/>
    <w:rsid w:val="00602A36"/>
    <w:rsid w:val="00605DD4"/>
    <w:rsid w:val="00606825"/>
    <w:rsid w:val="006071BA"/>
    <w:rsid w:val="00607FC2"/>
    <w:rsid w:val="00612FCF"/>
    <w:rsid w:val="0061339C"/>
    <w:rsid w:val="00616C68"/>
    <w:rsid w:val="00617CD8"/>
    <w:rsid w:val="00620AD9"/>
    <w:rsid w:val="00624C28"/>
    <w:rsid w:val="006304DC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55351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0B4C"/>
    <w:rsid w:val="00691331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3E5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502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5802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2117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3BAA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05B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2A4E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3551"/>
    <w:rsid w:val="00A5708B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2A59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A03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E311C"/>
    <w:rsid w:val="00BF1C96"/>
    <w:rsid w:val="00BF1D9A"/>
    <w:rsid w:val="00BF32B6"/>
    <w:rsid w:val="00BF6469"/>
    <w:rsid w:val="00BF79B2"/>
    <w:rsid w:val="00C011C0"/>
    <w:rsid w:val="00C05A37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0F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57DEA"/>
    <w:rsid w:val="00C62F09"/>
    <w:rsid w:val="00C67687"/>
    <w:rsid w:val="00C710AD"/>
    <w:rsid w:val="00C717B9"/>
    <w:rsid w:val="00C751A9"/>
    <w:rsid w:val="00C77418"/>
    <w:rsid w:val="00C83F31"/>
    <w:rsid w:val="00C910F9"/>
    <w:rsid w:val="00C91971"/>
    <w:rsid w:val="00C91E9C"/>
    <w:rsid w:val="00C921A6"/>
    <w:rsid w:val="00C92A1F"/>
    <w:rsid w:val="00C94913"/>
    <w:rsid w:val="00C961B2"/>
    <w:rsid w:val="00C9792E"/>
    <w:rsid w:val="00C97B19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1150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20C7"/>
    <w:rsid w:val="00D3376C"/>
    <w:rsid w:val="00D34F4A"/>
    <w:rsid w:val="00D369E5"/>
    <w:rsid w:val="00D3720F"/>
    <w:rsid w:val="00D40420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1AE"/>
    <w:rsid w:val="00D7545D"/>
    <w:rsid w:val="00D76544"/>
    <w:rsid w:val="00D76739"/>
    <w:rsid w:val="00D7736C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95F2A"/>
    <w:rsid w:val="00DA1917"/>
    <w:rsid w:val="00DA412F"/>
    <w:rsid w:val="00DA6163"/>
    <w:rsid w:val="00DA6B91"/>
    <w:rsid w:val="00DB0346"/>
    <w:rsid w:val="00DB0982"/>
    <w:rsid w:val="00DB3C8E"/>
    <w:rsid w:val="00DB57D0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4FB3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17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43A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0139"/>
    <w:rsid w:val="00FA733C"/>
    <w:rsid w:val="00FA746C"/>
    <w:rsid w:val="00FA7DD3"/>
    <w:rsid w:val="00FC0386"/>
    <w:rsid w:val="00FC0B50"/>
    <w:rsid w:val="00FC15D7"/>
    <w:rsid w:val="00FC16B4"/>
    <w:rsid w:val="00FC1751"/>
    <w:rsid w:val="00FC2521"/>
    <w:rsid w:val="00FC56AD"/>
    <w:rsid w:val="00FC5816"/>
    <w:rsid w:val="00FD25EB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240A4EEA"/>
    <w:rsid w:val="270A0959"/>
    <w:rsid w:val="2D255DCA"/>
    <w:rsid w:val="32456BDA"/>
    <w:rsid w:val="3AFD1C2E"/>
    <w:rsid w:val="58FF3D52"/>
    <w:rsid w:val="59DC7E32"/>
    <w:rsid w:val="5D5F71F8"/>
    <w:rsid w:val="5D7476E3"/>
    <w:rsid w:val="5E635B19"/>
    <w:rsid w:val="79637257"/>
    <w:rsid w:val="7FB8763B"/>
    <w:rsid w:val="7FEED8EF"/>
    <w:rsid w:val="B7FDDF42"/>
    <w:rsid w:val="D3751486"/>
    <w:rsid w:val="EB63AD70"/>
    <w:rsid w:val="EF7FC54E"/>
    <w:rsid w:val="F7FFE250"/>
    <w:rsid w:val="FA7770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3</Pages>
  <Words>279</Words>
  <Characters>1593</Characters>
  <Lines>13</Lines>
  <Paragraphs>3</Paragraphs>
  <TotalTime>7</TotalTime>
  <ScaleCrop>false</ScaleCrop>
  <LinksUpToDate>false</LinksUpToDate>
  <CharactersWithSpaces>1869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2024-08-25T13:46:00Z</dcterms:created>
  <dc:creator>grdpec</dc:creator>
  <cp:keywords>标准</cp:keywords>
  <cp:lastModifiedBy>管明明明</cp:lastModifiedBy>
  <cp:lastPrinted>2017-11-15T01:02:00Z</cp:lastPrinted>
  <dcterms:modified xsi:type="dcterms:W3CDTF">2026-08-26T13:29:43Z</dcterms:modified>
  <dc:subject>昆山研究所标准书模板</dc:subject>
  <dc:title>stdbook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  <property fmtid="{D5CDD505-2E9C-101B-9397-08002B2CF9AE}" pid="4" name="KSOTemplateDocerSaveRecord">
    <vt:lpwstr>eyJoZGlkIjoiMmJlZDhhYWJlODI3MGU0YTdkNDQ0ZDkxNmIxODkwZDQiLCJ1c2VySWQiOiI5NjgzNjA1MjcifQ==</vt:lpwstr>
  </property>
</Properties>
</file>