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济南统一企业有限公司针对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202</w:t>
      </w:r>
      <w:r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  <w:t>6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年度直购电代理交易服务项目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2026年1月1日至2026年12月31日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山东省济南市济阳区济北开发区统一大街301号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济南统一2026年度全部用电量参加电力交易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项目要求：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A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服务商为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山东省电力交易中心官网公示允许售电单位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B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、服务商保证济南统一2026年度全年用电量全部参加电力交易。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C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、山东省电力市场交易规则实行偏差电量考核时，售电公司100%承担偏差电量考核。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投标保证金2万元；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无需缴纳履约保证金，具体以招标说明书为准。</w:t>
      </w:r>
    </w:p>
    <w:p>
      <w:pPr>
        <w:widowControl/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有效的营业执照，具备电力供应或售电服务类相关等营业范围。</w:t>
      </w:r>
    </w:p>
    <w:p>
      <w:pPr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  <w:bookmarkStart w:id="0" w:name="_GoBack"/>
      <w:bookmarkEnd w:id="0"/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240" w:lineRule="auto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spacing w:line="240" w:lineRule="auto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济南统一202</w:t>
      </w:r>
      <w:r>
        <w:rPr>
          <w:rFonts w:ascii="宋体" w:hAnsi="宋体"/>
          <w:bCs/>
          <w:sz w:val="20"/>
          <w:szCs w:val="24"/>
          <w:u w:val="single"/>
        </w:rPr>
        <w:t>6</w:t>
      </w:r>
      <w:r>
        <w:rPr>
          <w:rFonts w:hint="eastAsia" w:ascii="宋体" w:hAnsi="宋体"/>
          <w:bCs/>
          <w:sz w:val="20"/>
          <w:szCs w:val="24"/>
          <w:u w:val="single"/>
        </w:rPr>
        <w:t>年度直购电代理交易服务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</w:t>
            </w:r>
            <w:r>
              <w:rPr>
                <w:rFonts w:hint="eastAsia"/>
                <w:bCs/>
                <w:sz w:val="18"/>
                <w:szCs w:val="18"/>
              </w:rPr>
              <w:t>定代表</w:t>
            </w:r>
            <w:r>
              <w:rPr>
                <w:bCs/>
                <w:sz w:val="18"/>
                <w:szCs w:val="18"/>
              </w:rPr>
              <w:t>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济南统一202</w:t>
      </w:r>
      <w:r>
        <w:rPr>
          <w:b/>
          <w:bCs/>
          <w:sz w:val="28"/>
          <w:u w:val="single"/>
        </w:rPr>
        <w:t>6</w:t>
      </w:r>
      <w:r>
        <w:rPr>
          <w:rFonts w:hint="eastAsia"/>
          <w:b/>
          <w:bCs/>
          <w:sz w:val="28"/>
          <w:u w:val="single"/>
        </w:rPr>
        <w:t>年度直购电代理交易服务项目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济南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469BE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38FC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36FE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E63D9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6BF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368A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344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47D51"/>
    <w:rsid w:val="00450E8A"/>
    <w:rsid w:val="00454988"/>
    <w:rsid w:val="004573B4"/>
    <w:rsid w:val="004578E1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4DDE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01D8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16CA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6820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152C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4A90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C7E01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0C80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19D8"/>
    <w:rsid w:val="00895F6D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B7E1F"/>
    <w:rsid w:val="008C01B5"/>
    <w:rsid w:val="008C099F"/>
    <w:rsid w:val="008C3E02"/>
    <w:rsid w:val="008C7092"/>
    <w:rsid w:val="008D2C3C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372E"/>
    <w:rsid w:val="00904085"/>
    <w:rsid w:val="009044B3"/>
    <w:rsid w:val="009045F1"/>
    <w:rsid w:val="00904733"/>
    <w:rsid w:val="00904FEA"/>
    <w:rsid w:val="00905EDD"/>
    <w:rsid w:val="00911153"/>
    <w:rsid w:val="00913853"/>
    <w:rsid w:val="00917C64"/>
    <w:rsid w:val="00920A94"/>
    <w:rsid w:val="00922041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3D96"/>
    <w:rsid w:val="00A572BF"/>
    <w:rsid w:val="00A57DC4"/>
    <w:rsid w:val="00A60D8E"/>
    <w:rsid w:val="00A61562"/>
    <w:rsid w:val="00A62CB6"/>
    <w:rsid w:val="00A649B3"/>
    <w:rsid w:val="00A64D0F"/>
    <w:rsid w:val="00A65A0E"/>
    <w:rsid w:val="00A7008B"/>
    <w:rsid w:val="00A70FB7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865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511F"/>
    <w:rsid w:val="00B517BF"/>
    <w:rsid w:val="00B51DB2"/>
    <w:rsid w:val="00B53F65"/>
    <w:rsid w:val="00B577B0"/>
    <w:rsid w:val="00B61AB6"/>
    <w:rsid w:val="00B62503"/>
    <w:rsid w:val="00B65C81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793A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4437"/>
    <w:rsid w:val="00C251A1"/>
    <w:rsid w:val="00C27931"/>
    <w:rsid w:val="00C27EB9"/>
    <w:rsid w:val="00C30C3E"/>
    <w:rsid w:val="00C3151C"/>
    <w:rsid w:val="00C3163D"/>
    <w:rsid w:val="00C31929"/>
    <w:rsid w:val="00C36407"/>
    <w:rsid w:val="00C40495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B6D84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3B5B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1A23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123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773"/>
    <w:rsid w:val="00FF0E5C"/>
    <w:rsid w:val="00FF38E8"/>
    <w:rsid w:val="00FF3E4C"/>
    <w:rsid w:val="00FF4D41"/>
    <w:rsid w:val="224832B5"/>
    <w:rsid w:val="3BABDF54"/>
    <w:rsid w:val="3F6D24C1"/>
    <w:rsid w:val="459F792B"/>
    <w:rsid w:val="4B2E047B"/>
    <w:rsid w:val="66E6C01F"/>
    <w:rsid w:val="791C1763"/>
    <w:rsid w:val="79DFFBE1"/>
    <w:rsid w:val="7FED4B7D"/>
    <w:rsid w:val="DFD6230A"/>
    <w:rsid w:val="F5FFDDE3"/>
    <w:rsid w:val="FBFCBC5D"/>
    <w:rsid w:val="FFB31F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666</Words>
  <Characters>767</Characters>
  <Lines>11</Lines>
  <Paragraphs>3</Paragraphs>
  <TotalTime>14</TotalTime>
  <ScaleCrop>false</ScaleCrop>
  <LinksUpToDate>false</LinksUpToDate>
  <CharactersWithSpaces>806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2021-10-09T10:35:00Z</dcterms:created>
  <dc:creator>grdpec</dc:creator>
  <cp:keywords>标准</cp:keywords>
  <cp:lastModifiedBy>管明明明</cp:lastModifiedBy>
  <cp:lastPrinted>2017-11-14T09:02:00Z</cp:lastPrinted>
  <dcterms:modified xsi:type="dcterms:W3CDTF">2025-09-24T15:43:34Z</dcterms:modified>
  <dc:subject>昆山研究所标准书模板</dc:subject>
  <dc:title>stdbook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B1F72A02844D46F082300E1486E71214</vt:lpwstr>
  </property>
  <property fmtid="{D5CDD505-2E9C-101B-9397-08002B2CF9AE}" pid="4" name="KSOTemplateDocerSaveRecord">
    <vt:lpwstr>eyJoZGlkIjoiNDljMTY1MDIzNTQ0NzBhZDkyODU2ZWRjYzE2MWFhY2QiLCJ1c2VySWQiOiI2MTQyMjkyNTMifQ==</vt:lpwstr>
  </property>
</Properties>
</file>