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沈阳统一企业有限公司针对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2025-2027年度食品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生产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劳务外包服务项目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（以实际签订时间为准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/>
        </w:rPr>
        <w:t>期限2年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项目地点：沈阳统一企业有限公司厂内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项目范围：食品包装车间、料包车间、制造车间内劳务服务作业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项目要求：安排合格劳务人员依统一公司作业标准，完成所涉岗位工作内容。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保证金缴纳：投标保证金壹拾万元；履约保证金壹拾万元，具体以招标说明书为准。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A、营业范围：劳务外包/劳务服务/人力资源服务等；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B、注册资本：≥100万人民币；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C、从事劳务外包服务年限：≥2年；</w:t>
      </w:r>
    </w:p>
    <w:p>
      <w:pPr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同签订工作。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spacing w:line="240" w:lineRule="auto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hint="eastAsia" w:ascii="宋体" w:hAnsi="宋体" w:eastAsia="宋体" w:cs="Times New Roman"/>
          <w:bCs/>
          <w:sz w:val="20"/>
          <w:szCs w:val="24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沈阳统一</w:t>
      </w:r>
      <w:r>
        <w:rPr>
          <w:rFonts w:hint="eastAsia" w:ascii="宋体" w:hAnsi="宋体" w:eastAsia="宋体" w:cs="Times New Roman"/>
          <w:bCs/>
          <w:sz w:val="20"/>
          <w:szCs w:val="24"/>
          <w:u w:val="single"/>
          <w:lang w:val="en-US" w:eastAsia="zh-CN"/>
        </w:rPr>
        <w:t>2025-2027年度食品</w:t>
      </w:r>
      <w:r>
        <w:rPr>
          <w:rFonts w:hint="eastAsia" w:ascii="宋体" w:hAnsi="宋体" w:eastAsia="宋体" w:cs="Times New Roman"/>
          <w:bCs/>
          <w:sz w:val="20"/>
          <w:szCs w:val="24"/>
          <w:u w:val="single"/>
        </w:rPr>
        <w:t>生产</w:t>
      </w:r>
      <w:r>
        <w:rPr>
          <w:rFonts w:hint="eastAsia" w:ascii="宋体" w:hAnsi="宋体" w:eastAsia="宋体" w:cs="Times New Roman"/>
          <w:bCs/>
          <w:sz w:val="20"/>
          <w:szCs w:val="24"/>
          <w:u w:val="single"/>
          <w:lang w:val="en-US" w:eastAsia="zh-CN"/>
        </w:rPr>
        <w:t>劳务外包服务项目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</w:p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</w:rPr>
        <w:t>沈阳统一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  <w:lang w:val="en-US" w:eastAsia="zh-CN"/>
        </w:rPr>
        <w:t>2025-2027年度食品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</w:rPr>
        <w:t>生产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  <w:lang w:val="en-US" w:eastAsia="zh-CN"/>
        </w:rPr>
        <w:t>劳务外包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  <w:lang w:val="en-US" w:eastAsia="zh-CN"/>
        </w:rPr>
        <w:t>沈阳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autoSpaceDE w:val="0"/>
        <w:autoSpaceDN w:val="0"/>
        <w:jc w:val="center"/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98C"/>
    <w:rsid w:val="000045F9"/>
    <w:rsid w:val="00066F2C"/>
    <w:rsid w:val="000B6F11"/>
    <w:rsid w:val="000C4946"/>
    <w:rsid w:val="00140E5D"/>
    <w:rsid w:val="00243A3B"/>
    <w:rsid w:val="00266BBB"/>
    <w:rsid w:val="002A5AFB"/>
    <w:rsid w:val="00302DB6"/>
    <w:rsid w:val="003236CB"/>
    <w:rsid w:val="00373C00"/>
    <w:rsid w:val="00396E94"/>
    <w:rsid w:val="0043021D"/>
    <w:rsid w:val="0046092A"/>
    <w:rsid w:val="00503223"/>
    <w:rsid w:val="005E1B25"/>
    <w:rsid w:val="00645E87"/>
    <w:rsid w:val="0068025E"/>
    <w:rsid w:val="006C0BC9"/>
    <w:rsid w:val="0076574E"/>
    <w:rsid w:val="007D77FB"/>
    <w:rsid w:val="00813B24"/>
    <w:rsid w:val="00821ECE"/>
    <w:rsid w:val="008A7B19"/>
    <w:rsid w:val="00914682"/>
    <w:rsid w:val="009C74B8"/>
    <w:rsid w:val="009E30F1"/>
    <w:rsid w:val="00A1158C"/>
    <w:rsid w:val="00A23509"/>
    <w:rsid w:val="00AE3B36"/>
    <w:rsid w:val="00B6389D"/>
    <w:rsid w:val="00B75DC7"/>
    <w:rsid w:val="00B97FC6"/>
    <w:rsid w:val="00BA1705"/>
    <w:rsid w:val="00BC66DF"/>
    <w:rsid w:val="00D5520E"/>
    <w:rsid w:val="00D91823"/>
    <w:rsid w:val="00DE6CDC"/>
    <w:rsid w:val="00E22CA4"/>
    <w:rsid w:val="00E738CF"/>
    <w:rsid w:val="00E823DB"/>
    <w:rsid w:val="00ED4734"/>
    <w:rsid w:val="00FA798C"/>
    <w:rsid w:val="5F1D1B87"/>
    <w:rsid w:val="9B3F9E9E"/>
    <w:rsid w:val="9FF96434"/>
    <w:rsid w:val="A8BE05A5"/>
    <w:rsid w:val="BF9D9469"/>
    <w:rsid w:val="EFFED892"/>
    <w:rsid w:val="FB5FE8FF"/>
    <w:rsid w:val="FBF992C9"/>
    <w:rsid w:val="FFFDA3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2">
    <w:name w:val="批注文字 Char"/>
    <w:basedOn w:val="8"/>
    <w:link w:val="2"/>
    <w:semiHidden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1231</Characters>
  <Lines>10</Lines>
  <Paragraphs>2</Paragraphs>
  <TotalTime>0</TotalTime>
  <ScaleCrop>false</ScaleCrop>
  <LinksUpToDate>false</LinksUpToDate>
  <CharactersWithSpaces>1444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2021-09-08T21:55:00Z</dcterms:created>
  <dc:creator>张博理</dc:creator>
  <cp:lastModifiedBy>管明明明</cp:lastModifiedBy>
  <dcterms:modified xsi:type="dcterms:W3CDTF">2025-08-29T10:21:04Z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D8BBB9B4918395214CC4AF68E1A25FC0_42</vt:lpwstr>
  </property>
</Properties>
</file>