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4C81" w14:textId="77777777" w:rsidR="00F27313" w:rsidRDefault="00000000">
      <w:pPr>
        <w:widowControl/>
        <w:spacing w:beforeLines="50" w:before="209" w:afterLines="50" w:after="209" w:line="400" w:lineRule="exact"/>
        <w:jc w:val="center"/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统一企管2025年全国自贩机机器运输及仓储物流服务项目</w:t>
      </w:r>
    </w:p>
    <w:p w14:paraId="5EAFEE18" w14:textId="77777777" w:rsidR="00F27313" w:rsidRDefault="00000000">
      <w:pPr>
        <w:widowControl/>
        <w:spacing w:beforeLines="50" w:before="209" w:afterLines="50" w:after="209" w:line="400" w:lineRule="exact"/>
        <w:jc w:val="center"/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招标信息公告</w:t>
      </w:r>
    </w:p>
    <w:p w14:paraId="1E4DFC31" w14:textId="77777777" w:rsidR="00F27313" w:rsidRDefault="00000000">
      <w:pPr>
        <w:spacing w:line="400" w:lineRule="exact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4F731781" w14:textId="77777777" w:rsidR="00F27313" w:rsidRDefault="00000000">
      <w:pPr>
        <w:spacing w:line="400" w:lineRule="exact"/>
        <w:ind w:leftChars="228" w:left="479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上海统一企业管理咨询有限公司（以下简称：统一企管）2025年全国自贩机机器运输及仓储服务项目</w:t>
      </w:r>
    </w:p>
    <w:p w14:paraId="0D599385" w14:textId="77777777" w:rsidR="00F27313" w:rsidRDefault="00000000">
      <w:pPr>
        <w:spacing w:line="400" w:lineRule="exact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407D1F1F" w14:textId="77777777" w:rsidR="00F27313" w:rsidRDefault="00000000">
      <w:pPr>
        <w:spacing w:line="400" w:lineRule="exact"/>
        <w:ind w:leftChars="228" w:left="479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1、承接项目：</w:t>
      </w:r>
    </w:p>
    <w:p w14:paraId="1B1FBEE2" w14:textId="77777777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1.1统一企管全国各区（华东区、华北/东北/中原区、西北/西南/华南/华中区）自贩机机器装卸及运输；</w:t>
      </w:r>
    </w:p>
    <w:p w14:paraId="2BEA96AE" w14:textId="77777777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1.2统一企管在28个城市的自贩机机器仓储服务（含进出仓操作）、机器清洗服务，28个城市如下第5点表格所示。</w:t>
      </w:r>
    </w:p>
    <w:p w14:paraId="61A0E195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2、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装卸、运输、仓储一体打包运作，拆分区域招标：</w:t>
      </w:r>
    </w:p>
    <w:p w14:paraId="7C1950BD" w14:textId="7D190A52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项目1：华东区自贩机机器运输及仓储</w:t>
      </w:r>
      <w:r w:rsidR="008E335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服务</w:t>
      </w:r>
      <w:r w:rsidR="00FD129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项目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；</w:t>
      </w:r>
    </w:p>
    <w:p w14:paraId="68A6288D" w14:textId="33583639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项目2：华北/东北/中原区自贩机机器运输及仓储</w:t>
      </w:r>
      <w:r w:rsidR="00FD129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服务项目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；</w:t>
      </w:r>
    </w:p>
    <w:p w14:paraId="61A35BFD" w14:textId="548FC3B1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项目3：西北/西南/华南/华中区自贩机机器运输及仓储</w:t>
      </w:r>
      <w:r w:rsidR="00FD129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服务项目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；</w:t>
      </w:r>
    </w:p>
    <w:p w14:paraId="1C8D9903" w14:textId="77777777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以上三个项目，可择一参与，亦可全部参加。</w:t>
      </w:r>
    </w:p>
    <w:p w14:paraId="530CDD63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3、配套要求：</w:t>
      </w:r>
    </w:p>
    <w:p w14:paraId="2F960F0F" w14:textId="77777777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3.1本项目需要报名厂商能配合夜间作业，有专业的装卸货设备，如：叉车、液压车、地牛、爬楼设备等，能配合地铁站、飞机场、景区等特殊场合的搬运（含阶梯）配送。配送包含从卸货地址/装货地址到地址内各个点位的配送/回收。</w:t>
      </w:r>
    </w:p>
    <w:p w14:paraId="2ACC821A" w14:textId="77777777" w:rsidR="00F27313" w:rsidRDefault="00000000">
      <w:pPr>
        <w:spacing w:line="400" w:lineRule="exact"/>
        <w:ind w:leftChars="342" w:left="1078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3.2仓储要求：仓库必须具备防火、防雨、通电的基本功能，具备家电类储存条件。存储过程中严格按照我司要求进行摆放，确保整齐有序，便于清点、盘存和日常检查。</w:t>
      </w:r>
    </w:p>
    <w:p w14:paraId="52392D79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4、自贩机机器主要规格：</w:t>
      </w: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680"/>
        <w:gridCol w:w="1062"/>
        <w:gridCol w:w="1318"/>
        <w:gridCol w:w="4027"/>
        <w:gridCol w:w="1134"/>
      </w:tblGrid>
      <w:tr w:rsidR="00F27313" w14:paraId="2F0F1F41" w14:textId="77777777">
        <w:trPr>
          <w:trHeight w:val="2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22F"/>
            <w:noWrap/>
            <w:vAlign w:val="center"/>
          </w:tcPr>
          <w:p w14:paraId="6F13F0E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822F"/>
            <w:vAlign w:val="center"/>
          </w:tcPr>
          <w:p w14:paraId="6B0E7DC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机器分类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822F"/>
            <w:noWrap/>
            <w:vAlign w:val="center"/>
          </w:tcPr>
          <w:p w14:paraId="25FB1DD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裸机尺寸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822F"/>
            <w:noWrap/>
            <w:vAlign w:val="center"/>
          </w:tcPr>
          <w:p w14:paraId="2DB5B5E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裸机重量</w:t>
            </w:r>
          </w:p>
        </w:tc>
      </w:tr>
      <w:tr w:rsidR="00F27313" w14:paraId="37C82EF9" w14:textId="77777777">
        <w:trPr>
          <w:trHeight w:val="27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C20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4FFA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大型机器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DD9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大型智能机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FDC3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1412(宽）*823（厚）*1910（高）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111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450kg</w:t>
            </w:r>
          </w:p>
        </w:tc>
      </w:tr>
      <w:tr w:rsidR="00F27313" w14:paraId="626574D7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B18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9E1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57D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53B4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1425（宽）*805（厚）*1830（高）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9EB5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400KG</w:t>
            </w:r>
          </w:p>
        </w:tc>
      </w:tr>
      <w:tr w:rsidR="00F27313" w14:paraId="749A7D8C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3F4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E66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EB6F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EF3E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1305(宽）*820（厚）*1910（高）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094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350KG</w:t>
            </w:r>
          </w:p>
        </w:tc>
      </w:tr>
      <w:tr w:rsidR="00F27313" w14:paraId="3A819BA8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49C3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8E0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BDD1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B8BF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1215（宽）X820（厚）mm   X1910（高）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253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350KG</w:t>
            </w:r>
          </w:p>
        </w:tc>
      </w:tr>
      <w:tr w:rsidR="00F27313" w14:paraId="43F63B4D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5799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AB5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F7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大型智能柜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559F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1190×640×2100mm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7C3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142kg </w:t>
            </w:r>
          </w:p>
        </w:tc>
      </w:tr>
      <w:tr w:rsidR="00F27313" w14:paraId="444FE7E1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E93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92EE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9306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097F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1200*670*2140 (mm)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2F7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158kg</w:t>
            </w:r>
          </w:p>
        </w:tc>
      </w:tr>
      <w:tr w:rsidR="00F27313" w14:paraId="14B4DA61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76CF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B565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780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2AE0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1170*690*2032mm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C81D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160kg</w:t>
            </w:r>
          </w:p>
        </w:tc>
      </w:tr>
      <w:tr w:rsidR="00F27313" w14:paraId="1A16ABD3" w14:textId="77777777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668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E23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7F8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中型饮料机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16F1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1093(宽）*823（厚）*1910（高）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09C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350kg</w:t>
            </w:r>
          </w:p>
        </w:tc>
      </w:tr>
      <w:tr w:rsidR="00F27313" w14:paraId="00ABE5B2" w14:textId="77777777">
        <w:trPr>
          <w:trHeight w:val="27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8EA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5DB4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5B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小型饮料机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A923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770(宽）*823（厚）*1910（高）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690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280KG</w:t>
            </w:r>
          </w:p>
        </w:tc>
      </w:tr>
      <w:tr w:rsidR="00F27313" w14:paraId="2AA02626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153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C7D2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9FD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A951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870（宽）*625（厚）*1831（高）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4A1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170KG</w:t>
            </w:r>
          </w:p>
        </w:tc>
      </w:tr>
      <w:tr w:rsidR="00F27313" w14:paraId="596E0AD2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D94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56F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280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无屏机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732E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836(宽）*840（厚）*2070（高）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6F0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230KG</w:t>
            </w:r>
          </w:p>
        </w:tc>
      </w:tr>
      <w:tr w:rsidR="00F27313" w14:paraId="367D0D36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07D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B251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AD7D1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59A5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1240(宽）*820（厚）*1910（高）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FE49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350KG</w:t>
            </w:r>
          </w:p>
        </w:tc>
      </w:tr>
      <w:tr w:rsidR="00F27313" w14:paraId="3D052AF2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086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1B3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44F4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小型智能柜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382E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750（宽）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*640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（厚）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*2260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19F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100KG</w:t>
            </w:r>
          </w:p>
        </w:tc>
      </w:tr>
      <w:tr w:rsidR="00F27313" w14:paraId="19139C70" w14:textId="77777777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18E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DAE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5CA" w14:textId="77777777" w:rsidR="00F27313" w:rsidRDefault="00F27313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673C" w14:textId="77777777" w:rsidR="00F27313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690*635*2030(mm)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531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110kg</w:t>
            </w:r>
          </w:p>
        </w:tc>
      </w:tr>
    </w:tbl>
    <w:p w14:paraId="7D8A2C84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5、全国各区预估运输量3,024台/年，仓储需求量2,840台/年：</w:t>
      </w:r>
    </w:p>
    <w:tbl>
      <w:tblPr>
        <w:tblW w:w="823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</w:tblGrid>
      <w:tr w:rsidR="00F27313" w14:paraId="17643146" w14:textId="77777777">
        <w:trPr>
          <w:trHeight w:val="46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22F"/>
            <w:vAlign w:val="center"/>
          </w:tcPr>
          <w:p w14:paraId="53B8271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区域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822F"/>
            <w:vAlign w:val="center"/>
          </w:tcPr>
          <w:p w14:paraId="5AC1995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822F"/>
            <w:vAlign w:val="center"/>
          </w:tcPr>
          <w:p w14:paraId="5023961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年预估运输量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041A5C9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需求仓储城市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181B0B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拟存放机器数            （常态存放）</w:t>
            </w:r>
          </w:p>
        </w:tc>
      </w:tr>
      <w:tr w:rsidR="00F27313" w14:paraId="4EBBED79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0A7D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693A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ADD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D2F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1AE1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04589E07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1C9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9A54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81A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98C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BB7D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27313" w14:paraId="1D0E3EA2" w14:textId="77777777">
        <w:trPr>
          <w:trHeight w:val="236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306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东北区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ED8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969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6DE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4C1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27313" w14:paraId="147BB798" w14:textId="77777777">
        <w:trPr>
          <w:trHeight w:val="236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59C80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1B790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9B8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297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320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F27313" w14:paraId="59228A87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3F0A8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839B62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DECDD3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3073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63BF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7599B045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C5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245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05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BCD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53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27313" w14:paraId="341A3C57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397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0B9D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3709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4C8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石家庄市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C56A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</w:tr>
      <w:tr w:rsidR="00F27313" w14:paraId="1FAC2348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9E5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179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287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0A5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6C6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27313" w14:paraId="6D15B170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55E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431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218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ECC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FCCA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F27313" w14:paraId="51200B04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44510C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8A2265F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FA6D04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C506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6ED8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3BBB9F1A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7B4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华东区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696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4BA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A77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9F1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27313" w14:paraId="7FEFC9BA" w14:textId="77777777">
        <w:trPr>
          <w:trHeight w:val="236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846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华东区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789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522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94C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福州市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799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F27313" w14:paraId="572BA5A8" w14:textId="77777777">
        <w:trPr>
          <w:trHeight w:val="236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ACFCB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275E2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68D3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14B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漳州市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3EF9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F27313" w14:paraId="104E69BD" w14:textId="77777777">
        <w:trPr>
          <w:trHeight w:val="236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F7A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华东区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581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904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5A5A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DEA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F27313" w14:paraId="5482ADC4" w14:textId="77777777">
        <w:trPr>
          <w:trHeight w:val="236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B3810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28915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9C7F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7644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BA6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27313" w14:paraId="20C54800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296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华东区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D95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E46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ED1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F1C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F27313" w14:paraId="0C5E14D3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EB8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华东区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CD5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764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E07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7C2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27313" w14:paraId="0D7859AE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051886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华东区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2EB3954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50317C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9D23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321C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3EFD4AF8" w14:textId="77777777">
        <w:trPr>
          <w:trHeight w:val="236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254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华南区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F00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2C1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5FF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89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27313" w14:paraId="02038C67" w14:textId="77777777">
        <w:trPr>
          <w:trHeight w:val="236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1D035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D3901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943B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967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36C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</w:tr>
      <w:tr w:rsidR="00F27313" w14:paraId="26166C23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FFC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E75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CD5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58C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南宁市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9F8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F27313" w14:paraId="55533F14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44B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188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海南省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7F6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B79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海口市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F5D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27313" w14:paraId="656AFD13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5A7B369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华南区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D9AB87C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3A431E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6858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FADF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49392E67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A75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25A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381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45BD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4D0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27313" w14:paraId="28D4CEE5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F5D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28F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9379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4E5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411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F27313" w14:paraId="639CF7FD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023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5F8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E26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83F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D421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33FC29A5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E2847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7FFD397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65415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84C3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F97D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65656F2C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74E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90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87BD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4CB4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76B9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44CFCE4C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CE4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D40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FBC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654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E49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27313" w14:paraId="55869EAB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32A181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0EB2C6F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9145E6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E16B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9D77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78692DA4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E80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241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AF3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A14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贵阳市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FC6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27313" w14:paraId="545289D1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D7F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6A5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003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4CE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EF7F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F27313" w14:paraId="6D6FCBE5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F6F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F624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9FC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F02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F83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27313" w14:paraId="6667FD0F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EF9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BD15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B10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8686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92A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F27313" w14:paraId="3C46E578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E6408B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EAFD76F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AE88D9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087C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4CD8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75D8D754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EEC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中原区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4AD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D79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13B1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5FB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F27313" w14:paraId="2FF48582" w14:textId="77777777">
        <w:trPr>
          <w:trHeight w:val="236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A84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中原区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81E3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AFFE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6489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BDA0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27313" w14:paraId="0FCC7DFA" w14:textId="77777777">
        <w:trPr>
          <w:trHeight w:val="236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292A9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12D58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B8A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9D6A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D502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27313" w14:paraId="54E701A2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A7E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中原区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18B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F7A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A3D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7E37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281EC862" w14:textId="77777777">
        <w:trPr>
          <w:trHeight w:val="23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D369538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中原区 汇总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207585D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ED5CB84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57CE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2CF0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27313" w14:paraId="43940849" w14:textId="77777777">
        <w:trPr>
          <w:trHeight w:val="248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22F"/>
            <w:noWrap/>
            <w:vAlign w:val="center"/>
          </w:tcPr>
          <w:p w14:paraId="3FFA1F3C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822F"/>
            <w:noWrap/>
            <w:vAlign w:val="center"/>
          </w:tcPr>
          <w:p w14:paraId="798D0D25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822F"/>
            <w:noWrap/>
            <w:vAlign w:val="center"/>
          </w:tcPr>
          <w:p w14:paraId="333E482B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3,024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776359AF" w14:textId="77777777" w:rsidR="00F27313" w:rsidRDefault="00F273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9747407" w14:textId="77777777" w:rsidR="00F27313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2,840</w:t>
            </w:r>
          </w:p>
        </w:tc>
      </w:tr>
    </w:tbl>
    <w:p w14:paraId="75E6C695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6、需求时间：2</w:t>
      </w:r>
      <w:r>
        <w:rPr>
          <w:rFonts w:ascii="微软雅黑" w:eastAsia="微软雅黑" w:hAnsi="微软雅黑" w:cs="Arial"/>
          <w:color w:val="000000"/>
          <w:kern w:val="0"/>
          <w:sz w:val="24"/>
        </w:rPr>
        <w:t>02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5年7月1日至2</w:t>
      </w:r>
      <w:r>
        <w:rPr>
          <w:rFonts w:ascii="微软雅黑" w:eastAsia="微软雅黑" w:hAnsi="微软雅黑" w:cs="Arial"/>
          <w:color w:val="000000"/>
          <w:kern w:val="0"/>
          <w:sz w:val="24"/>
        </w:rPr>
        <w:t>02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8年5月3</w:t>
      </w:r>
      <w:r>
        <w:rPr>
          <w:rFonts w:ascii="微软雅黑" w:eastAsia="微软雅黑" w:hAnsi="微软雅黑" w:cs="Arial"/>
          <w:color w:val="000000"/>
          <w:kern w:val="0"/>
          <w:sz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日（具体依合同约定为准）。</w:t>
      </w:r>
    </w:p>
    <w:p w14:paraId="315D3658" w14:textId="77777777" w:rsidR="00F27313" w:rsidRDefault="00000000">
      <w:pPr>
        <w:spacing w:line="400" w:lineRule="exact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三、服务商资质要求</w:t>
      </w:r>
    </w:p>
    <w:p w14:paraId="0B6C2248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、具备有效的营业执照；</w:t>
      </w:r>
    </w:p>
    <w:p w14:paraId="5FFA9D51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lastRenderedPageBreak/>
        <w:t>2、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持有道路运输经营许可证并在有效期内，从事货物运输或配送类、仓库管理或仓储管理类等年限≥1年；</w:t>
      </w:r>
    </w:p>
    <w:p w14:paraId="2F7538B6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3、注册资金：实缴</w:t>
      </w:r>
      <w:r>
        <w:rPr>
          <w:rFonts w:ascii="微软雅黑" w:eastAsia="微软雅黑" w:hAnsi="微软雅黑" w:hint="eastAsia"/>
          <w:sz w:val="24"/>
          <w:szCs w:val="24"/>
        </w:rPr>
        <w:t>资本≥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00万；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且可以开具相关增值税发票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7EE5D008" w14:textId="77777777" w:rsidR="00F27313" w:rsidRDefault="00000000">
      <w:pPr>
        <w:spacing w:line="400" w:lineRule="exact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bookmarkStart w:id="0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四、报名须知</w:t>
      </w:r>
    </w:p>
    <w:p w14:paraId="37C4A6F1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bookmarkEnd w:id="0"/>
      <w:r>
        <w:rPr>
          <w:rFonts w:ascii="微软雅黑" w:eastAsia="微软雅黑" w:hAnsi="微软雅黑" w:hint="eastAsia"/>
          <w:color w:val="000000"/>
          <w:sz w:val="24"/>
          <w:szCs w:val="24"/>
        </w:rPr>
        <w:t>单个项目投标前需交纳投标保证金5万元，中标后转为履约保证金，具体依招标说明书为准。</w:t>
      </w:r>
    </w:p>
    <w:p w14:paraId="1B7EFDFF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2、符合资质要求的服务商，我司会安排现场实地评鉴。</w:t>
      </w:r>
    </w:p>
    <w:p w14:paraId="7B5F8126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3、若投标公司所提供资料有作假情况，一律列入统一集团不合作客户名单中。</w:t>
      </w:r>
    </w:p>
    <w:p w14:paraId="2EA5A392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4、响应高效、绿色办公理念，可以配合我司推行E签宝电子合同签订工作。</w:t>
      </w:r>
    </w:p>
    <w:p w14:paraId="72A06550" w14:textId="77777777" w:rsidR="00F27313" w:rsidRDefault="00000000">
      <w:pPr>
        <w:snapToGrid w:val="0"/>
        <w:spacing w:line="400" w:lineRule="exact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五、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报名须提供的资料</w:t>
      </w:r>
    </w:p>
    <w:p w14:paraId="2DE96725" w14:textId="77777777" w:rsidR="00F27313" w:rsidRDefault="00000000">
      <w:pPr>
        <w:spacing w:line="400" w:lineRule="exact"/>
        <w:ind w:leftChars="228" w:left="479"/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服务商提供的资质证明均为最新版本，不得使用二次以上复印的复印件，所有复印件必须加盖鲜章。报名资格文件的组成及顺序按照如下要求提供：</w:t>
      </w:r>
    </w:p>
    <w:p w14:paraId="39FB1DB2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服务商报名表（盖章版、Word电子文档均需提供）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71AEFA98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三证合一的营业执照，开户许可证或基本存款账户证明，道路运输经营许可证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，并均在年检有效期内；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实缴资本验资证明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仓库地址、面积等详细情况，附照片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60D09D9E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3、如联络人为法定代表人的请附法定代表人身份证复印件，如联络人为其他授权人的请附授权委托书原件及法定代表人、被授权人身份证复印件、被授权人与投标公司的劳动合同复印件；</w:t>
      </w:r>
    </w:p>
    <w:p w14:paraId="3E3B8EBD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4、若注册地址与办公地址不一致，需提供办公地点之产权资料（房产证或租赁合同，加盖公章的复印件）；</w:t>
      </w:r>
    </w:p>
    <w:p w14:paraId="0DDFC86C" w14:textId="38B75ECE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5、系统的简单简介：简单的货物追踪系统，可查询车载产品动态流向，如GPS定位等</w:t>
      </w:r>
      <w:r w:rsidR="008E3359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125770BD" w14:textId="77777777" w:rsidR="00F27313" w:rsidRDefault="00000000">
      <w:pPr>
        <w:snapToGrid w:val="0"/>
        <w:spacing w:line="400" w:lineRule="exac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六、报名方式：</w:t>
      </w:r>
    </w:p>
    <w:p w14:paraId="199B507E" w14:textId="77777777" w:rsidR="00F27313" w:rsidRDefault="00000000">
      <w:pPr>
        <w:spacing w:line="400" w:lineRule="exact"/>
        <w:ind w:leftChars="228" w:left="479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有意向之服务商，可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至统一企业慧采平台（https://huicai.pec.com.cn，建议使用谷歌浏览器）进行注册，并在网站首页相应的招标公告中进行报名，报名材料请务必在慧采系统全部上传，否则将视为报名失败，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具体操作详见操作手册。</w:t>
      </w:r>
    </w:p>
    <w:p w14:paraId="766BA35F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联系人：朱女士</w:t>
      </w:r>
    </w:p>
    <w:p w14:paraId="1A677D28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电话：021-22158357/15895650950（在线时间：工作日08:00-17:00）</w:t>
      </w:r>
    </w:p>
    <w:p w14:paraId="0F3934EF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报名时间：2025年5月24日08时至2025年5月30日17时止</w:t>
      </w:r>
    </w:p>
    <w:p w14:paraId="20B080A7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4、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另《物流类项目服务商报名表》、《授权委托书》盖公章版原件烦请2025年6月5日前邮寄至报名联系人：朱女士，收件地址：上海市长宁区虹桥临空经济园区临虹路131号。</w:t>
      </w:r>
    </w:p>
    <w:p w14:paraId="170B00F5" w14:textId="77777777" w:rsidR="00F27313" w:rsidRDefault="00000000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反腐直通车：</w:t>
      </w:r>
    </w:p>
    <w:p w14:paraId="6D065D12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1、为拓宽服务商沟通、监督的渠道，及时制止、查处违纪违法行为，本公司审计管理部特设置反贪腐直通车，欢迎监督，如实举报。</w:t>
      </w:r>
    </w:p>
    <w:p w14:paraId="07E7C891" w14:textId="77777777" w:rsidR="00F27313" w:rsidRDefault="00000000">
      <w:pPr>
        <w:spacing w:line="400" w:lineRule="exact"/>
        <w:ind w:leftChars="228" w:left="839" w:hangingChars="150" w:hanging="360"/>
        <w:rPr>
          <w:rFonts w:ascii="微软雅黑" w:eastAsia="微软雅黑" w:hAnsi="微软雅黑" w:hint="eastAsia"/>
          <w:color w:val="000000" w:themeColor="text1"/>
          <w:sz w:val="24"/>
          <w:szCs w:val="24"/>
        </w:rPr>
        <w:sectPr w:rsidR="00F27313">
          <w:headerReference w:type="default" r:id="rId6"/>
          <w:footerReference w:type="default" r:id="rId7"/>
          <w:footerReference w:type="first" r:id="rId8"/>
          <w:pgSz w:w="11906" w:h="16838"/>
          <w:pgMar w:top="720" w:right="991" w:bottom="720" w:left="993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2、审计投诉（反贪腐直通车）：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62061BB2" w14:textId="77777777" w:rsidR="00F27313" w:rsidRDefault="00000000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1F615E46" w14:textId="77777777" w:rsidR="00F27313" w:rsidRDefault="00000000">
      <w:pPr>
        <w:rPr>
          <w:rFonts w:ascii="宋体" w:hAnsi="宋体" w:hint="eastAsia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>
        <w:rPr>
          <w:rFonts w:ascii="宋体" w:hAnsi="宋体" w:hint="eastAsia"/>
          <w:b/>
          <w:bCs/>
          <w:sz w:val="20"/>
          <w:u w:val="single"/>
        </w:rPr>
        <w:t>统一企管2</w:t>
      </w:r>
      <w:r>
        <w:rPr>
          <w:rFonts w:ascii="宋体" w:hAnsi="宋体"/>
          <w:b/>
          <w:bCs/>
          <w:sz w:val="20"/>
          <w:u w:val="single"/>
        </w:rPr>
        <w:t>02</w:t>
      </w:r>
      <w:r>
        <w:rPr>
          <w:rFonts w:ascii="宋体" w:hAnsi="宋体" w:hint="eastAsia"/>
          <w:b/>
          <w:bCs/>
          <w:sz w:val="20"/>
          <w:u w:val="single"/>
        </w:rPr>
        <w:t>5年xxx区自贩机机器运输及仓储物流服务项目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502"/>
        <w:gridCol w:w="2960"/>
        <w:gridCol w:w="545"/>
        <w:gridCol w:w="413"/>
        <w:gridCol w:w="1483"/>
        <w:gridCol w:w="136"/>
        <w:gridCol w:w="943"/>
        <w:gridCol w:w="1630"/>
      </w:tblGrid>
      <w:tr w:rsidR="00F27313" w14:paraId="051456FF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756A5867" w14:textId="77777777" w:rsidR="00F2731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0BCE515F" w14:textId="77777777" w:rsidR="00F2731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F27313" w14:paraId="44C7589A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85A31ED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373A4144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50E6A465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3B3D969A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F27313" w14:paraId="627D721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E9EF0CD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88AEAF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70A22A9D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849CE56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22DE38B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18F9735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A88978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68AEA9CB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FB4B707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02FB9F5B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231E47F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0F17C231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color w:val="FF0000"/>
                <w:sz w:val="18"/>
                <w:szCs w:val="18"/>
              </w:rPr>
              <w:t>法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定代表</w:t>
            </w:r>
            <w:r>
              <w:rPr>
                <w:bCs/>
                <w:color w:val="FF0000"/>
                <w:sz w:val="18"/>
                <w:szCs w:val="18"/>
              </w:rPr>
              <w:t>人</w:t>
            </w:r>
          </w:p>
        </w:tc>
        <w:tc>
          <w:tcPr>
            <w:tcW w:w="3685" w:type="dxa"/>
            <w:gridSpan w:val="2"/>
            <w:vAlign w:val="center"/>
          </w:tcPr>
          <w:p w14:paraId="1D81946A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F276C58" w14:textId="77777777" w:rsidR="00F2731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76742A88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619096F2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F27313" w14:paraId="61FE928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A1D0695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922F2A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01282F1A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7DA39C4C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8AFF960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57BE231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E48C0F3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1F1E0B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公司授权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6CD057E5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FC8EC79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A24903C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65568DB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45411C7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3AC787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22053D6B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E11EE44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0EE699D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66EEEB5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4888678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9B7845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1B61BE45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FCD1052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48F7D68E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F27313" w14:paraId="3033C273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76C735B4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3643712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46A190F8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F43555B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52E670B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2206A68D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B78B1F" w14:textId="77777777" w:rsidR="00F2731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60F9D5" w14:textId="77777777" w:rsidR="00F27313" w:rsidRDefault="00F2731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5D247C" w14:textId="77777777" w:rsidR="00F2731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4DAD85" w14:textId="77777777" w:rsidR="00F27313" w:rsidRDefault="00F2731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7313" w14:paraId="7AA96568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3043E4" w14:textId="77777777" w:rsidR="00F2731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二、审核情况（统一公管填写）</w:t>
            </w:r>
          </w:p>
        </w:tc>
      </w:tr>
      <w:tr w:rsidR="00F27313" w14:paraId="3814A210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FA4300E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68D46ADD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F27313" w14:paraId="30A9D1C4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0A9A0A5F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28C87B9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743F9A4C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70F4A7F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F27313" w14:paraId="5EBAB848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DE107B1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3CF11A0C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88104DF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8A48F90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3C247C20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F27313" w14:paraId="51B8C4D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C3C8822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793F625B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FAD2D61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1B2A082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CC44C88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7313" w14:paraId="6A2FD3A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8635460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55A8C788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6FB9262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C2B9B9C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FFD79A0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F27313" w14:paraId="6B7D3444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7D88B0F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595B97EA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9DFC134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803AF87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0717409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7313" w14:paraId="0B10A57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D4AFAFB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008B46C7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A2700BA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553E7DE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3EF2FE40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F27313" w14:paraId="4C1E3532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8A93D6C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2FA614A1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1722767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35E55C2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50CEE49" w14:textId="77777777" w:rsidR="00F27313" w:rsidRDefault="00F2731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7313" w14:paraId="4BCA3A4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DEB8E5D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10C15F67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575AF2F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ECE83D3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03A4291F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F27313" w14:paraId="7635F88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82B1348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178F884D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86CAEF6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C810E05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7E03E35A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2B7104B5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0F8CC849" w14:textId="77777777" w:rsidR="00F27313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26EC5FA1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551D656D" w14:textId="77777777" w:rsidR="00F27313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63C8DA71" w14:textId="77777777" w:rsidR="00F2731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F27313" w14:paraId="0482C6B3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29CE5D8F" w14:textId="77777777" w:rsidR="00F27313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6CE80D90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993" w:type="dxa"/>
            <w:gridSpan w:val="2"/>
            <w:vAlign w:val="center"/>
          </w:tcPr>
          <w:p w14:paraId="1D5D4C9E" w14:textId="77777777" w:rsidR="00F2731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1F511441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7313" w14:paraId="67375CB3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280D86A3" w14:textId="77777777" w:rsidR="00F27313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29F2EB3D" w14:textId="77777777" w:rsidR="00F27313" w:rsidRDefault="00F2731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1EC1B30" w14:textId="77777777" w:rsidR="00F27313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69DBEA4F" w14:textId="77777777" w:rsidR="00F27313" w:rsidRDefault="00F27313">
      <w:pPr>
        <w:jc w:val="center"/>
        <w:rPr>
          <w:sz w:val="36"/>
          <w:szCs w:val="36"/>
        </w:rPr>
      </w:pPr>
    </w:p>
    <w:p w14:paraId="34B8CBCA" w14:textId="77777777" w:rsidR="00F27313" w:rsidRDefault="00F27313">
      <w:pPr>
        <w:jc w:val="center"/>
        <w:rPr>
          <w:sz w:val="36"/>
          <w:szCs w:val="36"/>
        </w:rPr>
      </w:pPr>
    </w:p>
    <w:p w14:paraId="306EDE39" w14:textId="77777777" w:rsidR="00F27313" w:rsidRDefault="00000000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28500261" w14:textId="77777777" w:rsidR="00F27313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0781CA1" w14:textId="77777777" w:rsidR="00F27313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</w:t>
      </w:r>
      <w:r>
        <w:rPr>
          <w:rFonts w:hint="eastAsia"/>
          <w:sz w:val="28"/>
        </w:rPr>
        <w:t>身份证号码：</w:t>
      </w:r>
    </w:p>
    <w:p w14:paraId="3AEF1AB7" w14:textId="77777777" w:rsidR="00F27313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01E0AA3D" w14:textId="77777777" w:rsidR="00F27313" w:rsidRDefault="00000000">
      <w:pPr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22EF8BC7" w14:textId="77777777" w:rsidR="00F27313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身份证号码：</w:t>
      </w:r>
    </w:p>
    <w:p w14:paraId="5AD20BD0" w14:textId="77777777" w:rsidR="00F27313" w:rsidRDefault="00000000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单位及职务：</w:t>
      </w:r>
    </w:p>
    <w:p w14:paraId="471C1616" w14:textId="77777777" w:rsidR="00F27313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</w:t>
      </w:r>
      <w:r>
        <w:rPr>
          <w:rFonts w:hint="eastAsia"/>
          <w:sz w:val="28"/>
        </w:rPr>
        <w:t>邮箱：</w:t>
      </w:r>
    </w:p>
    <w:p w14:paraId="1B881692" w14:textId="77777777" w:rsidR="00F27313" w:rsidRDefault="00F27313">
      <w:pPr>
        <w:rPr>
          <w:b/>
          <w:sz w:val="28"/>
        </w:rPr>
      </w:pPr>
    </w:p>
    <w:p w14:paraId="4ED6AAF1" w14:textId="77777777" w:rsidR="00F27313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C68B978" w14:textId="77777777" w:rsidR="00F27313" w:rsidRDefault="00000000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统一企管</w:t>
      </w:r>
      <w:r>
        <w:rPr>
          <w:rFonts w:hint="eastAsia"/>
          <w:sz w:val="28"/>
          <w:u w:val="single"/>
        </w:rPr>
        <w:t>2025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区自贩机机器运输及仓储物流服务</w:t>
      </w:r>
      <w:r>
        <w:rPr>
          <w:rFonts w:hint="eastAsia"/>
          <w:sz w:val="28"/>
        </w:rPr>
        <w:t>项目投标活动。</w:t>
      </w:r>
    </w:p>
    <w:p w14:paraId="789FE2DE" w14:textId="77777777" w:rsidR="00F27313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28CF5A48" w14:textId="77777777" w:rsidR="00F27313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35C74AE8" w14:textId="77777777" w:rsidR="00F27313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9917C73" w14:textId="77777777" w:rsidR="00F27313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</w:rPr>
        <w:t>统一企管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1D601D46" w14:textId="77777777" w:rsidR="00F27313" w:rsidRDefault="00F27313">
      <w:pPr>
        <w:ind w:firstLineChars="1800" w:firstLine="5040"/>
        <w:rPr>
          <w:sz w:val="28"/>
        </w:rPr>
      </w:pPr>
    </w:p>
    <w:p w14:paraId="0B4FC393" w14:textId="77777777" w:rsidR="00F27313" w:rsidRDefault="00F27313">
      <w:pPr>
        <w:ind w:firstLineChars="1800" w:firstLine="5040"/>
        <w:rPr>
          <w:sz w:val="28"/>
        </w:rPr>
      </w:pPr>
    </w:p>
    <w:p w14:paraId="0E0E9A46" w14:textId="77777777" w:rsidR="00F27313" w:rsidRDefault="00F27313">
      <w:pPr>
        <w:ind w:firstLineChars="1800" w:firstLine="5040"/>
        <w:rPr>
          <w:sz w:val="28"/>
        </w:rPr>
      </w:pPr>
    </w:p>
    <w:p w14:paraId="614127ED" w14:textId="77777777" w:rsidR="00F27313" w:rsidRDefault="00000000">
      <w:pPr>
        <w:spacing w:line="500" w:lineRule="exact"/>
        <w:ind w:firstLineChars="2150" w:firstLine="51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授权公司（盖公章）：</w:t>
      </w:r>
    </w:p>
    <w:p w14:paraId="1BA5874A" w14:textId="77777777" w:rsidR="00F27313" w:rsidRDefault="00000000">
      <w:pPr>
        <w:spacing w:line="500" w:lineRule="exact"/>
        <w:ind w:firstLineChars="2150" w:firstLine="51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法定代表人（签字或盖章）：</w:t>
      </w:r>
    </w:p>
    <w:p w14:paraId="3843F3B5" w14:textId="77777777" w:rsidR="00F27313" w:rsidRDefault="00000000">
      <w:pPr>
        <w:spacing w:line="500" w:lineRule="exact"/>
        <w:ind w:firstLineChars="2150" w:firstLine="51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签署日期：       年    月    日</w:t>
      </w:r>
    </w:p>
    <w:p w14:paraId="21E927B8" w14:textId="77777777" w:rsidR="00F27313" w:rsidRDefault="00F27313">
      <w:pPr>
        <w:ind w:firstLineChars="1800" w:firstLine="4320"/>
        <w:rPr>
          <w:rFonts w:ascii="微软雅黑" w:eastAsia="微软雅黑" w:hAnsi="微软雅黑" w:hint="eastAsia"/>
          <w:sz w:val="24"/>
          <w:szCs w:val="24"/>
        </w:rPr>
      </w:pPr>
    </w:p>
    <w:p w14:paraId="188415AB" w14:textId="77777777" w:rsidR="00F27313" w:rsidRDefault="00F27313">
      <w:pPr>
        <w:spacing w:before="24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14:paraId="15C86C91" w14:textId="77777777" w:rsidR="00F27313" w:rsidRDefault="00F27313">
      <w:pPr>
        <w:spacing w:before="24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sectPr w:rsidR="00F27313">
      <w:headerReference w:type="default" r:id="rId9"/>
      <w:footerReference w:type="default" r:id="rId10"/>
      <w:pgSz w:w="11906" w:h="16838"/>
      <w:pgMar w:top="720" w:right="991" w:bottom="720" w:left="993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EC08" w14:textId="77777777" w:rsidR="001E6DFC" w:rsidRDefault="001E6DFC">
      <w:r>
        <w:separator/>
      </w:r>
    </w:p>
  </w:endnote>
  <w:endnote w:type="continuationSeparator" w:id="0">
    <w:p w14:paraId="4F25966A" w14:textId="77777777" w:rsidR="001E6DFC" w:rsidRDefault="001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B40" w14:textId="77777777" w:rsidR="00F27313" w:rsidRDefault="00F27313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9CC9" w14:textId="77777777" w:rsidR="00F27313" w:rsidRDefault="00F27313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E238" w14:textId="77777777" w:rsidR="00F27313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9BBA" w14:textId="77777777" w:rsidR="001E6DFC" w:rsidRDefault="001E6DFC">
      <w:r>
        <w:separator/>
      </w:r>
    </w:p>
  </w:footnote>
  <w:footnote w:type="continuationSeparator" w:id="0">
    <w:p w14:paraId="75791FB7" w14:textId="77777777" w:rsidR="001E6DFC" w:rsidRDefault="001E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583D5" w14:textId="77777777" w:rsidR="00F27313" w:rsidRDefault="00F27313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B5FB" w14:textId="77777777" w:rsidR="00F27313" w:rsidRDefault="00F27313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2Yjg5YTkxZDcxM2EwMjRkZWE4ODFlMjg3ZmMwYzIifQ=="/>
  </w:docVars>
  <w:rsids>
    <w:rsidRoot w:val="001D742D"/>
    <w:rsid w:val="00002669"/>
    <w:rsid w:val="00002796"/>
    <w:rsid w:val="00004843"/>
    <w:rsid w:val="00006464"/>
    <w:rsid w:val="00006AB0"/>
    <w:rsid w:val="0000772A"/>
    <w:rsid w:val="00010225"/>
    <w:rsid w:val="00010458"/>
    <w:rsid w:val="000122B4"/>
    <w:rsid w:val="00012FC1"/>
    <w:rsid w:val="00013590"/>
    <w:rsid w:val="000209C0"/>
    <w:rsid w:val="00021910"/>
    <w:rsid w:val="000255D9"/>
    <w:rsid w:val="00025E3C"/>
    <w:rsid w:val="00030299"/>
    <w:rsid w:val="00030AA8"/>
    <w:rsid w:val="00030B76"/>
    <w:rsid w:val="00033555"/>
    <w:rsid w:val="00033E9D"/>
    <w:rsid w:val="00033FB1"/>
    <w:rsid w:val="00041B99"/>
    <w:rsid w:val="0004354F"/>
    <w:rsid w:val="0004362D"/>
    <w:rsid w:val="00052B72"/>
    <w:rsid w:val="00056249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33A2"/>
    <w:rsid w:val="0008445D"/>
    <w:rsid w:val="000845ED"/>
    <w:rsid w:val="00085379"/>
    <w:rsid w:val="000879AF"/>
    <w:rsid w:val="00092527"/>
    <w:rsid w:val="00093491"/>
    <w:rsid w:val="0009461D"/>
    <w:rsid w:val="00094983"/>
    <w:rsid w:val="000957E7"/>
    <w:rsid w:val="000A0EC3"/>
    <w:rsid w:val="000A6FD5"/>
    <w:rsid w:val="000A7057"/>
    <w:rsid w:val="000A75D5"/>
    <w:rsid w:val="000B00DC"/>
    <w:rsid w:val="000B4D11"/>
    <w:rsid w:val="000B5B60"/>
    <w:rsid w:val="000B70CF"/>
    <w:rsid w:val="000B7787"/>
    <w:rsid w:val="000B7818"/>
    <w:rsid w:val="000B7834"/>
    <w:rsid w:val="000C1552"/>
    <w:rsid w:val="000C1BF3"/>
    <w:rsid w:val="000C2AF4"/>
    <w:rsid w:val="000C3EF6"/>
    <w:rsid w:val="000C5E26"/>
    <w:rsid w:val="000C6048"/>
    <w:rsid w:val="000D09A6"/>
    <w:rsid w:val="000D0C8D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295B"/>
    <w:rsid w:val="00103508"/>
    <w:rsid w:val="00104598"/>
    <w:rsid w:val="00105415"/>
    <w:rsid w:val="00106B05"/>
    <w:rsid w:val="00113853"/>
    <w:rsid w:val="00115239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22E0"/>
    <w:rsid w:val="0014385F"/>
    <w:rsid w:val="00144986"/>
    <w:rsid w:val="0014500F"/>
    <w:rsid w:val="0014742B"/>
    <w:rsid w:val="00147A1C"/>
    <w:rsid w:val="00150662"/>
    <w:rsid w:val="001540C9"/>
    <w:rsid w:val="00157BC9"/>
    <w:rsid w:val="00160901"/>
    <w:rsid w:val="00164BBB"/>
    <w:rsid w:val="00167BD4"/>
    <w:rsid w:val="001703FC"/>
    <w:rsid w:val="00173546"/>
    <w:rsid w:val="00173DCD"/>
    <w:rsid w:val="00174DAB"/>
    <w:rsid w:val="00175088"/>
    <w:rsid w:val="00177876"/>
    <w:rsid w:val="00183A9A"/>
    <w:rsid w:val="00184843"/>
    <w:rsid w:val="00185600"/>
    <w:rsid w:val="00191DA9"/>
    <w:rsid w:val="001924FF"/>
    <w:rsid w:val="001959AA"/>
    <w:rsid w:val="00196A2F"/>
    <w:rsid w:val="001A0530"/>
    <w:rsid w:val="001A2E76"/>
    <w:rsid w:val="001A45BF"/>
    <w:rsid w:val="001A5143"/>
    <w:rsid w:val="001A53F1"/>
    <w:rsid w:val="001A54BC"/>
    <w:rsid w:val="001A64DA"/>
    <w:rsid w:val="001B3107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E6DFC"/>
    <w:rsid w:val="001F370E"/>
    <w:rsid w:val="00201D5B"/>
    <w:rsid w:val="0020454D"/>
    <w:rsid w:val="00204BA3"/>
    <w:rsid w:val="00205796"/>
    <w:rsid w:val="002156C2"/>
    <w:rsid w:val="002160C8"/>
    <w:rsid w:val="00220EEE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7B68"/>
    <w:rsid w:val="00247C91"/>
    <w:rsid w:val="00250FF6"/>
    <w:rsid w:val="00251285"/>
    <w:rsid w:val="0025165F"/>
    <w:rsid w:val="0025478D"/>
    <w:rsid w:val="002550B7"/>
    <w:rsid w:val="0025640E"/>
    <w:rsid w:val="0026085E"/>
    <w:rsid w:val="00261783"/>
    <w:rsid w:val="0026205C"/>
    <w:rsid w:val="00262389"/>
    <w:rsid w:val="002627BD"/>
    <w:rsid w:val="00262B6D"/>
    <w:rsid w:val="002633EA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8677E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41B4"/>
    <w:rsid w:val="002A5947"/>
    <w:rsid w:val="002A5BA1"/>
    <w:rsid w:val="002A5BBB"/>
    <w:rsid w:val="002A60E1"/>
    <w:rsid w:val="002A7A51"/>
    <w:rsid w:val="002B1522"/>
    <w:rsid w:val="002C0A12"/>
    <w:rsid w:val="002C1874"/>
    <w:rsid w:val="002C2329"/>
    <w:rsid w:val="002C350B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1E7B"/>
    <w:rsid w:val="003124FE"/>
    <w:rsid w:val="00316204"/>
    <w:rsid w:val="00316DC9"/>
    <w:rsid w:val="00316E72"/>
    <w:rsid w:val="00317973"/>
    <w:rsid w:val="00317B4D"/>
    <w:rsid w:val="00317D72"/>
    <w:rsid w:val="00323A78"/>
    <w:rsid w:val="00323D39"/>
    <w:rsid w:val="003258B0"/>
    <w:rsid w:val="0033034A"/>
    <w:rsid w:val="00332B2F"/>
    <w:rsid w:val="00343E58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36D3"/>
    <w:rsid w:val="00365E8E"/>
    <w:rsid w:val="00366EAE"/>
    <w:rsid w:val="00370E9E"/>
    <w:rsid w:val="00373119"/>
    <w:rsid w:val="00375201"/>
    <w:rsid w:val="003761F0"/>
    <w:rsid w:val="00376C1D"/>
    <w:rsid w:val="003807D5"/>
    <w:rsid w:val="00383359"/>
    <w:rsid w:val="0038726D"/>
    <w:rsid w:val="00390F11"/>
    <w:rsid w:val="0039230C"/>
    <w:rsid w:val="00392C6C"/>
    <w:rsid w:val="003937CB"/>
    <w:rsid w:val="0039596F"/>
    <w:rsid w:val="00397240"/>
    <w:rsid w:val="003A22FF"/>
    <w:rsid w:val="003A5EC0"/>
    <w:rsid w:val="003A6025"/>
    <w:rsid w:val="003A7504"/>
    <w:rsid w:val="003A7B47"/>
    <w:rsid w:val="003B18F0"/>
    <w:rsid w:val="003B1FE9"/>
    <w:rsid w:val="003B4C2B"/>
    <w:rsid w:val="003B6181"/>
    <w:rsid w:val="003B7A32"/>
    <w:rsid w:val="003C0597"/>
    <w:rsid w:val="003C4BB8"/>
    <w:rsid w:val="003C60C7"/>
    <w:rsid w:val="003C6619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E7A5E"/>
    <w:rsid w:val="003F01BF"/>
    <w:rsid w:val="003F1D15"/>
    <w:rsid w:val="003F410E"/>
    <w:rsid w:val="003F59BA"/>
    <w:rsid w:val="003F5A44"/>
    <w:rsid w:val="003F7389"/>
    <w:rsid w:val="003F7708"/>
    <w:rsid w:val="003F7D8B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73B"/>
    <w:rsid w:val="00450E8A"/>
    <w:rsid w:val="00454988"/>
    <w:rsid w:val="004551E9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4394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87483"/>
    <w:rsid w:val="00492AAA"/>
    <w:rsid w:val="00493F5A"/>
    <w:rsid w:val="004944F0"/>
    <w:rsid w:val="00494C53"/>
    <w:rsid w:val="00495048"/>
    <w:rsid w:val="0049539E"/>
    <w:rsid w:val="004967C8"/>
    <w:rsid w:val="004967D6"/>
    <w:rsid w:val="00497852"/>
    <w:rsid w:val="004A1DDA"/>
    <w:rsid w:val="004A3B66"/>
    <w:rsid w:val="004A5092"/>
    <w:rsid w:val="004A6826"/>
    <w:rsid w:val="004B2272"/>
    <w:rsid w:val="004B3B4E"/>
    <w:rsid w:val="004B4123"/>
    <w:rsid w:val="004B4EAD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2458"/>
    <w:rsid w:val="00504FB2"/>
    <w:rsid w:val="00505305"/>
    <w:rsid w:val="005053A1"/>
    <w:rsid w:val="00507FBA"/>
    <w:rsid w:val="00510432"/>
    <w:rsid w:val="005141AD"/>
    <w:rsid w:val="0051427E"/>
    <w:rsid w:val="00514D5A"/>
    <w:rsid w:val="00514E0B"/>
    <w:rsid w:val="00523FA9"/>
    <w:rsid w:val="00524057"/>
    <w:rsid w:val="00524DA5"/>
    <w:rsid w:val="00531148"/>
    <w:rsid w:val="00535608"/>
    <w:rsid w:val="0053580D"/>
    <w:rsid w:val="00535B5E"/>
    <w:rsid w:val="005363C5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DDB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0B6D"/>
    <w:rsid w:val="005E2BEE"/>
    <w:rsid w:val="005E346A"/>
    <w:rsid w:val="005E366C"/>
    <w:rsid w:val="005E5701"/>
    <w:rsid w:val="005E5E38"/>
    <w:rsid w:val="005E5EA9"/>
    <w:rsid w:val="005E7280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2573"/>
    <w:rsid w:val="00624C28"/>
    <w:rsid w:val="006304DC"/>
    <w:rsid w:val="00633EDF"/>
    <w:rsid w:val="00634DE3"/>
    <w:rsid w:val="00635DAD"/>
    <w:rsid w:val="00636342"/>
    <w:rsid w:val="00636884"/>
    <w:rsid w:val="0064019C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09E3"/>
    <w:rsid w:val="00671968"/>
    <w:rsid w:val="0067252E"/>
    <w:rsid w:val="00673045"/>
    <w:rsid w:val="00673407"/>
    <w:rsid w:val="00674360"/>
    <w:rsid w:val="006768F9"/>
    <w:rsid w:val="0068407B"/>
    <w:rsid w:val="006865A1"/>
    <w:rsid w:val="006901B7"/>
    <w:rsid w:val="006915F1"/>
    <w:rsid w:val="00691F16"/>
    <w:rsid w:val="006949FB"/>
    <w:rsid w:val="00695337"/>
    <w:rsid w:val="00697609"/>
    <w:rsid w:val="00697F9A"/>
    <w:rsid w:val="006A08D8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687"/>
    <w:rsid w:val="006D07B7"/>
    <w:rsid w:val="006D1347"/>
    <w:rsid w:val="006D1A28"/>
    <w:rsid w:val="006D1C2D"/>
    <w:rsid w:val="006D3638"/>
    <w:rsid w:val="006D44B5"/>
    <w:rsid w:val="006D4C96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0CA"/>
    <w:rsid w:val="00701A1A"/>
    <w:rsid w:val="007027EB"/>
    <w:rsid w:val="00702D45"/>
    <w:rsid w:val="007125E2"/>
    <w:rsid w:val="00714048"/>
    <w:rsid w:val="007178DA"/>
    <w:rsid w:val="00721608"/>
    <w:rsid w:val="00722FE3"/>
    <w:rsid w:val="00723AED"/>
    <w:rsid w:val="00724957"/>
    <w:rsid w:val="00725379"/>
    <w:rsid w:val="0072550A"/>
    <w:rsid w:val="0072719C"/>
    <w:rsid w:val="00731C64"/>
    <w:rsid w:val="0073344D"/>
    <w:rsid w:val="00734ED6"/>
    <w:rsid w:val="00736757"/>
    <w:rsid w:val="00740700"/>
    <w:rsid w:val="00741A5C"/>
    <w:rsid w:val="00743391"/>
    <w:rsid w:val="00743D01"/>
    <w:rsid w:val="00743DE7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56B59"/>
    <w:rsid w:val="00763BC6"/>
    <w:rsid w:val="00765F75"/>
    <w:rsid w:val="007663DB"/>
    <w:rsid w:val="00770D7A"/>
    <w:rsid w:val="00770EA0"/>
    <w:rsid w:val="00770EDF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775"/>
    <w:rsid w:val="00797BBD"/>
    <w:rsid w:val="007A19DA"/>
    <w:rsid w:val="007A1DA7"/>
    <w:rsid w:val="007A1E54"/>
    <w:rsid w:val="007A26F8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0698D"/>
    <w:rsid w:val="00810156"/>
    <w:rsid w:val="0081158A"/>
    <w:rsid w:val="00812EDB"/>
    <w:rsid w:val="008133BA"/>
    <w:rsid w:val="00813866"/>
    <w:rsid w:val="00815207"/>
    <w:rsid w:val="00815C81"/>
    <w:rsid w:val="00822DF0"/>
    <w:rsid w:val="00826E93"/>
    <w:rsid w:val="0082721F"/>
    <w:rsid w:val="00827E91"/>
    <w:rsid w:val="0083065A"/>
    <w:rsid w:val="0083395D"/>
    <w:rsid w:val="00834ADF"/>
    <w:rsid w:val="00836A68"/>
    <w:rsid w:val="00842EBE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3116"/>
    <w:rsid w:val="008945A7"/>
    <w:rsid w:val="00897895"/>
    <w:rsid w:val="00897CA7"/>
    <w:rsid w:val="008A1B96"/>
    <w:rsid w:val="008A281A"/>
    <w:rsid w:val="008A29E4"/>
    <w:rsid w:val="008A37EE"/>
    <w:rsid w:val="008A3DB9"/>
    <w:rsid w:val="008B358A"/>
    <w:rsid w:val="008B61C3"/>
    <w:rsid w:val="008B71BF"/>
    <w:rsid w:val="008B7BA4"/>
    <w:rsid w:val="008B7E19"/>
    <w:rsid w:val="008C0085"/>
    <w:rsid w:val="008C01B5"/>
    <w:rsid w:val="008C099F"/>
    <w:rsid w:val="008C1391"/>
    <w:rsid w:val="008C3CEE"/>
    <w:rsid w:val="008C3E02"/>
    <w:rsid w:val="008C7092"/>
    <w:rsid w:val="008D047E"/>
    <w:rsid w:val="008D2FC2"/>
    <w:rsid w:val="008D5B62"/>
    <w:rsid w:val="008E1FE3"/>
    <w:rsid w:val="008E3359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5259"/>
    <w:rsid w:val="00936B31"/>
    <w:rsid w:val="009379F3"/>
    <w:rsid w:val="0094159B"/>
    <w:rsid w:val="00942F3D"/>
    <w:rsid w:val="00943970"/>
    <w:rsid w:val="00944EE4"/>
    <w:rsid w:val="00945C3B"/>
    <w:rsid w:val="00945FA5"/>
    <w:rsid w:val="009525A1"/>
    <w:rsid w:val="00952645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351"/>
    <w:rsid w:val="00990DB8"/>
    <w:rsid w:val="00992A39"/>
    <w:rsid w:val="00992EE6"/>
    <w:rsid w:val="00994694"/>
    <w:rsid w:val="00997321"/>
    <w:rsid w:val="009A087D"/>
    <w:rsid w:val="009A0F5C"/>
    <w:rsid w:val="009A1CBB"/>
    <w:rsid w:val="009A46BE"/>
    <w:rsid w:val="009A67A4"/>
    <w:rsid w:val="009A776F"/>
    <w:rsid w:val="009B05D4"/>
    <w:rsid w:val="009B1F18"/>
    <w:rsid w:val="009B2AC6"/>
    <w:rsid w:val="009C1435"/>
    <w:rsid w:val="009C2B97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1562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3E68"/>
    <w:rsid w:val="00A846AB"/>
    <w:rsid w:val="00A85D10"/>
    <w:rsid w:val="00A869F9"/>
    <w:rsid w:val="00A90FB5"/>
    <w:rsid w:val="00A973C0"/>
    <w:rsid w:val="00AA013E"/>
    <w:rsid w:val="00AA0E84"/>
    <w:rsid w:val="00AA2410"/>
    <w:rsid w:val="00AA7E17"/>
    <w:rsid w:val="00AB1A46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AF7FC3"/>
    <w:rsid w:val="00B02863"/>
    <w:rsid w:val="00B02F0A"/>
    <w:rsid w:val="00B03393"/>
    <w:rsid w:val="00B03BA1"/>
    <w:rsid w:val="00B040B9"/>
    <w:rsid w:val="00B06E77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87A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B1305"/>
    <w:rsid w:val="00BB1C3B"/>
    <w:rsid w:val="00BB1D7E"/>
    <w:rsid w:val="00BB331E"/>
    <w:rsid w:val="00BB3A09"/>
    <w:rsid w:val="00BB3BB3"/>
    <w:rsid w:val="00BB5044"/>
    <w:rsid w:val="00BB5333"/>
    <w:rsid w:val="00BB69AE"/>
    <w:rsid w:val="00BB72D8"/>
    <w:rsid w:val="00BB76BE"/>
    <w:rsid w:val="00BB76F7"/>
    <w:rsid w:val="00BB7AE5"/>
    <w:rsid w:val="00BC2AB1"/>
    <w:rsid w:val="00BC2BEE"/>
    <w:rsid w:val="00BC4D3B"/>
    <w:rsid w:val="00BC767F"/>
    <w:rsid w:val="00BC78ED"/>
    <w:rsid w:val="00BD064C"/>
    <w:rsid w:val="00BD21A3"/>
    <w:rsid w:val="00BD36C1"/>
    <w:rsid w:val="00BD51EE"/>
    <w:rsid w:val="00BF1C96"/>
    <w:rsid w:val="00BF1D9A"/>
    <w:rsid w:val="00BF32B6"/>
    <w:rsid w:val="00BF6469"/>
    <w:rsid w:val="00BF79B2"/>
    <w:rsid w:val="00C005AA"/>
    <w:rsid w:val="00C00F89"/>
    <w:rsid w:val="00C011C0"/>
    <w:rsid w:val="00C05191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7687"/>
    <w:rsid w:val="00C710AD"/>
    <w:rsid w:val="00C717B9"/>
    <w:rsid w:val="00C71A8F"/>
    <w:rsid w:val="00C751A9"/>
    <w:rsid w:val="00C802A3"/>
    <w:rsid w:val="00C80CF4"/>
    <w:rsid w:val="00C815E7"/>
    <w:rsid w:val="00C85411"/>
    <w:rsid w:val="00C876B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4537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375DA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B6"/>
    <w:rsid w:val="00D80F8A"/>
    <w:rsid w:val="00D81A34"/>
    <w:rsid w:val="00D83EF9"/>
    <w:rsid w:val="00D841CE"/>
    <w:rsid w:val="00D862B5"/>
    <w:rsid w:val="00D9125F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1554"/>
    <w:rsid w:val="00DB3C8E"/>
    <w:rsid w:val="00DB56FB"/>
    <w:rsid w:val="00DC061E"/>
    <w:rsid w:val="00DC2203"/>
    <w:rsid w:val="00DC4211"/>
    <w:rsid w:val="00DC4C62"/>
    <w:rsid w:val="00DC71E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E7CDA"/>
    <w:rsid w:val="00DF1DBB"/>
    <w:rsid w:val="00DF41A4"/>
    <w:rsid w:val="00DF6673"/>
    <w:rsid w:val="00E00097"/>
    <w:rsid w:val="00E053FA"/>
    <w:rsid w:val="00E05B8A"/>
    <w:rsid w:val="00E06253"/>
    <w:rsid w:val="00E06418"/>
    <w:rsid w:val="00E10310"/>
    <w:rsid w:val="00E108E9"/>
    <w:rsid w:val="00E118DE"/>
    <w:rsid w:val="00E123C6"/>
    <w:rsid w:val="00E12854"/>
    <w:rsid w:val="00E13DBD"/>
    <w:rsid w:val="00E151EC"/>
    <w:rsid w:val="00E15288"/>
    <w:rsid w:val="00E164EE"/>
    <w:rsid w:val="00E20277"/>
    <w:rsid w:val="00E204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198D"/>
    <w:rsid w:val="00E834B4"/>
    <w:rsid w:val="00E84D07"/>
    <w:rsid w:val="00E84D74"/>
    <w:rsid w:val="00E87637"/>
    <w:rsid w:val="00E919B5"/>
    <w:rsid w:val="00E91CE0"/>
    <w:rsid w:val="00E926C7"/>
    <w:rsid w:val="00E9281D"/>
    <w:rsid w:val="00E93598"/>
    <w:rsid w:val="00E94E37"/>
    <w:rsid w:val="00EA2BF9"/>
    <w:rsid w:val="00EA38C2"/>
    <w:rsid w:val="00EA3A42"/>
    <w:rsid w:val="00EA5AE4"/>
    <w:rsid w:val="00EA7F0B"/>
    <w:rsid w:val="00EB0BAE"/>
    <w:rsid w:val="00EB2E66"/>
    <w:rsid w:val="00EB327A"/>
    <w:rsid w:val="00EB3E0A"/>
    <w:rsid w:val="00EB55B8"/>
    <w:rsid w:val="00EB60EE"/>
    <w:rsid w:val="00EB65F4"/>
    <w:rsid w:val="00EB6941"/>
    <w:rsid w:val="00EC1EC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F009C"/>
    <w:rsid w:val="00EF2017"/>
    <w:rsid w:val="00EF2A37"/>
    <w:rsid w:val="00EF3ABC"/>
    <w:rsid w:val="00EF7922"/>
    <w:rsid w:val="00F028AC"/>
    <w:rsid w:val="00F03CFD"/>
    <w:rsid w:val="00F050D5"/>
    <w:rsid w:val="00F05B23"/>
    <w:rsid w:val="00F10D49"/>
    <w:rsid w:val="00F10F09"/>
    <w:rsid w:val="00F11256"/>
    <w:rsid w:val="00F12134"/>
    <w:rsid w:val="00F13675"/>
    <w:rsid w:val="00F14BAB"/>
    <w:rsid w:val="00F150AA"/>
    <w:rsid w:val="00F151AC"/>
    <w:rsid w:val="00F163B6"/>
    <w:rsid w:val="00F200D5"/>
    <w:rsid w:val="00F22915"/>
    <w:rsid w:val="00F24BCE"/>
    <w:rsid w:val="00F25320"/>
    <w:rsid w:val="00F256CA"/>
    <w:rsid w:val="00F27313"/>
    <w:rsid w:val="00F30EA8"/>
    <w:rsid w:val="00F3247B"/>
    <w:rsid w:val="00F3575B"/>
    <w:rsid w:val="00F36B70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3435"/>
    <w:rsid w:val="00F842AA"/>
    <w:rsid w:val="00F86B85"/>
    <w:rsid w:val="00F90661"/>
    <w:rsid w:val="00F925A4"/>
    <w:rsid w:val="00F96D0A"/>
    <w:rsid w:val="00F97BAE"/>
    <w:rsid w:val="00FA733C"/>
    <w:rsid w:val="00FA746C"/>
    <w:rsid w:val="00FA7DD3"/>
    <w:rsid w:val="00FB0D52"/>
    <w:rsid w:val="00FB6785"/>
    <w:rsid w:val="00FC0386"/>
    <w:rsid w:val="00FC0B50"/>
    <w:rsid w:val="00FC16B4"/>
    <w:rsid w:val="00FC1751"/>
    <w:rsid w:val="00FC2521"/>
    <w:rsid w:val="00FC2704"/>
    <w:rsid w:val="00FC56AD"/>
    <w:rsid w:val="00FC5816"/>
    <w:rsid w:val="00FC653F"/>
    <w:rsid w:val="00FD1294"/>
    <w:rsid w:val="00FD3089"/>
    <w:rsid w:val="00FD3B1B"/>
    <w:rsid w:val="00FD4AAB"/>
    <w:rsid w:val="00FD4F50"/>
    <w:rsid w:val="00FD65D6"/>
    <w:rsid w:val="00FE03E4"/>
    <w:rsid w:val="00FE04F6"/>
    <w:rsid w:val="00FE106A"/>
    <w:rsid w:val="00FE2DBF"/>
    <w:rsid w:val="00FE36C2"/>
    <w:rsid w:val="00FE409E"/>
    <w:rsid w:val="00FE5239"/>
    <w:rsid w:val="00FE5DAC"/>
    <w:rsid w:val="00FF050B"/>
    <w:rsid w:val="00FF0E5C"/>
    <w:rsid w:val="00FF38E8"/>
    <w:rsid w:val="00FF3E4C"/>
    <w:rsid w:val="00FF4D41"/>
    <w:rsid w:val="039B5B6E"/>
    <w:rsid w:val="04C53C8C"/>
    <w:rsid w:val="04E431CE"/>
    <w:rsid w:val="05AC1A28"/>
    <w:rsid w:val="09C74127"/>
    <w:rsid w:val="10E31F9D"/>
    <w:rsid w:val="114A1F02"/>
    <w:rsid w:val="120108B3"/>
    <w:rsid w:val="145A2206"/>
    <w:rsid w:val="1679746E"/>
    <w:rsid w:val="18354553"/>
    <w:rsid w:val="1BB65C2F"/>
    <w:rsid w:val="1CAE5AC1"/>
    <w:rsid w:val="1D0A6597"/>
    <w:rsid w:val="1D62639B"/>
    <w:rsid w:val="1D9C1865"/>
    <w:rsid w:val="1FAD3784"/>
    <w:rsid w:val="20616645"/>
    <w:rsid w:val="220C7C0D"/>
    <w:rsid w:val="22CA2FB5"/>
    <w:rsid w:val="2480698E"/>
    <w:rsid w:val="255E64C4"/>
    <w:rsid w:val="25FA62CC"/>
    <w:rsid w:val="2C644414"/>
    <w:rsid w:val="2FDD7BBA"/>
    <w:rsid w:val="305C5E59"/>
    <w:rsid w:val="31B324DF"/>
    <w:rsid w:val="39164781"/>
    <w:rsid w:val="3D1F6592"/>
    <w:rsid w:val="421537B1"/>
    <w:rsid w:val="435B43F6"/>
    <w:rsid w:val="44BA1B76"/>
    <w:rsid w:val="47E96D7A"/>
    <w:rsid w:val="4B297951"/>
    <w:rsid w:val="4BFD8862"/>
    <w:rsid w:val="4F9A3F25"/>
    <w:rsid w:val="50670FA1"/>
    <w:rsid w:val="57122217"/>
    <w:rsid w:val="5A45526D"/>
    <w:rsid w:val="5BB02F85"/>
    <w:rsid w:val="5D0F5F09"/>
    <w:rsid w:val="5D4159B0"/>
    <w:rsid w:val="5D77447F"/>
    <w:rsid w:val="601E29F1"/>
    <w:rsid w:val="60A65DC5"/>
    <w:rsid w:val="649410BE"/>
    <w:rsid w:val="680C4C52"/>
    <w:rsid w:val="6E0C5105"/>
    <w:rsid w:val="721245BB"/>
    <w:rsid w:val="724A0D98"/>
    <w:rsid w:val="78F51488"/>
    <w:rsid w:val="7C5A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4CA31"/>
  <w15:docId w15:val="{3B559A86-3DE6-4376-B847-023CE2A9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122</TotalTime>
  <Pages>5</Pages>
  <Words>1990</Words>
  <Characters>2269</Characters>
  <Application>Microsoft Office Word</Application>
  <DocSecurity>0</DocSecurity>
  <Lines>378</Lines>
  <Paragraphs>387</Paragraphs>
  <ScaleCrop>false</ScaleCrop>
  <Company>Kunshan Research Institute,PEC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137</cp:revision>
  <cp:lastPrinted>2017-11-14T09:02:00Z</cp:lastPrinted>
  <dcterms:created xsi:type="dcterms:W3CDTF">2020-11-19T10:51:00Z</dcterms:created>
  <dcterms:modified xsi:type="dcterms:W3CDTF">2025-05-22T07:46:00Z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B3CB22C2C8AA4B8E902C7B4E4D3313C2</vt:lpwstr>
  </property>
  <property fmtid="{D5CDD505-2E9C-101B-9397-08002B2CF9AE}" pid="4" name="KSOTemplateDocerSaveRecord">
    <vt:lpwstr>eyJoZGlkIjoiMmMwZTg3NDgwNzE3YjJiZmVlYmY3ZTk3YzNjMWUwNjkiLCJ1c2VySWQiOiIxMTM4OTE5NDg1In0=</vt:lpwstr>
  </property>
</Properties>
</file>