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ascii="微软雅黑" w:hAnsi="微软雅黑" w:eastAsia="微软雅黑" w:cs="Arial"/>
          <w:b/>
          <w:bCs/>
          <w:color w:val="000000" w:themeColor="text1"/>
          <w:kern w:val="0"/>
          <w:sz w:val="36"/>
          <w:szCs w:val="36"/>
          <w:lang w:val="en-US" w:eastAsia="zh-CN"/>
        </w:rPr>
      </w:pPr>
      <w:r>
        <w:rPr>
          <w:rFonts w:hint="eastAsia" w:ascii="微软雅黑" w:hAnsi="微软雅黑" w:eastAsia="微软雅黑" w:cs="Arial"/>
          <w:b/>
          <w:bCs/>
          <w:color w:val="000000" w:themeColor="text1"/>
          <w:kern w:val="0"/>
          <w:sz w:val="36"/>
          <w:szCs w:val="36"/>
          <w:lang w:val="en-US" w:eastAsia="zh-CN"/>
        </w:rPr>
        <w:t>招标信息公告</w:t>
      </w:r>
    </w:p>
    <w:p>
      <w:pPr>
        <w:widowControl/>
        <w:spacing w:line="360" w:lineRule="exact"/>
        <w:jc w:val="center"/>
        <w:rPr>
          <w:rFonts w:hint="default" w:ascii="微软雅黑" w:hAnsi="微软雅黑" w:eastAsia="微软雅黑" w:cs="Arial"/>
          <w:b/>
          <w:bCs/>
          <w:color w:val="000000" w:themeColor="text1"/>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themeColor="text1"/>
          <w:kern w:val="0"/>
          <w:sz w:val="24"/>
          <w:szCs w:val="24"/>
        </w:rPr>
        <w:t>福州统一企业有限公司针对</w:t>
      </w:r>
      <w:r>
        <w:rPr>
          <w:rFonts w:ascii="微软雅黑" w:hAnsi="微软雅黑" w:eastAsia="微软雅黑" w:cs="Arial"/>
          <w:b/>
          <w:color w:val="000000" w:themeColor="text1"/>
          <w:kern w:val="0"/>
          <w:sz w:val="24"/>
          <w:szCs w:val="24"/>
        </w:rPr>
        <w:t>202</w:t>
      </w:r>
      <w:r>
        <w:rPr>
          <w:rFonts w:hint="eastAsia" w:ascii="微软雅黑" w:hAnsi="微软雅黑" w:eastAsia="微软雅黑" w:cs="Arial"/>
          <w:b/>
          <w:color w:val="000000" w:themeColor="text1"/>
          <w:kern w:val="0"/>
          <w:sz w:val="24"/>
          <w:szCs w:val="24"/>
        </w:rPr>
        <w:t>5年-</w:t>
      </w:r>
      <w:r>
        <w:rPr>
          <w:rFonts w:ascii="微软雅黑" w:hAnsi="微软雅黑" w:eastAsia="微软雅黑" w:cs="Arial"/>
          <w:b/>
          <w:color w:val="000000" w:themeColor="text1"/>
          <w:kern w:val="0"/>
          <w:sz w:val="24"/>
          <w:szCs w:val="24"/>
        </w:rPr>
        <w:t>202</w:t>
      </w:r>
      <w:r>
        <w:rPr>
          <w:rFonts w:hint="eastAsia" w:ascii="微软雅黑" w:hAnsi="微软雅黑" w:eastAsia="微软雅黑" w:cs="Arial"/>
          <w:b/>
          <w:color w:val="000000"/>
          <w:kern w:val="0"/>
          <w:sz w:val="24"/>
          <w:szCs w:val="24"/>
        </w:rPr>
        <w:t>7年度食堂外包服务项目</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合</w:t>
      </w:r>
      <w:r>
        <w:rPr>
          <w:rFonts w:hint="eastAsia" w:ascii="微软雅黑" w:hAnsi="微软雅黑" w:eastAsia="微软雅黑" w:cs="Arial"/>
          <w:color w:val="000000"/>
          <w:kern w:val="0"/>
          <w:sz w:val="24"/>
          <w:szCs w:val="24"/>
        </w:rPr>
        <w:t>同</w:t>
      </w:r>
      <w:r>
        <w:rPr>
          <w:rFonts w:ascii="微软雅黑" w:hAnsi="微软雅黑" w:eastAsia="微软雅黑" w:cs="Arial"/>
          <w:color w:val="000000"/>
          <w:kern w:val="0"/>
          <w:sz w:val="24"/>
          <w:szCs w:val="24"/>
        </w:rPr>
        <w:t>时间：202</w:t>
      </w:r>
      <w:r>
        <w:rPr>
          <w:rFonts w:hint="eastAsia" w:ascii="微软雅黑" w:hAnsi="微软雅黑" w:eastAsia="微软雅黑" w:cs="Arial"/>
          <w:color w:val="000000"/>
          <w:kern w:val="0"/>
          <w:sz w:val="24"/>
          <w:szCs w:val="24"/>
        </w:rPr>
        <w:t>5</w:t>
      </w:r>
      <w:r>
        <w:rPr>
          <w:rFonts w:ascii="微软雅黑" w:hAnsi="微软雅黑" w:eastAsia="微软雅黑" w:cs="Arial"/>
          <w:color w:val="000000"/>
          <w:kern w:val="0"/>
          <w:sz w:val="24"/>
          <w:szCs w:val="24"/>
        </w:rPr>
        <w:t>年05月01日至202</w:t>
      </w:r>
      <w:r>
        <w:rPr>
          <w:rFonts w:hint="eastAsia" w:ascii="微软雅黑" w:hAnsi="微软雅黑" w:eastAsia="微软雅黑" w:cs="Arial"/>
          <w:color w:val="000000"/>
          <w:kern w:val="0"/>
          <w:sz w:val="24"/>
          <w:szCs w:val="24"/>
        </w:rPr>
        <w:t>7</w:t>
      </w:r>
      <w:r>
        <w:rPr>
          <w:rFonts w:ascii="微软雅黑" w:hAnsi="微软雅黑" w:eastAsia="微软雅黑" w:cs="Arial"/>
          <w:color w:val="000000"/>
          <w:kern w:val="0"/>
          <w:sz w:val="24"/>
          <w:szCs w:val="24"/>
        </w:rPr>
        <w:t>年04月30日</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lang w:val="en-US" w:eastAsia="zh-CN"/>
        </w:rPr>
        <w:t>具体依实际签订时间为准</w:t>
      </w:r>
      <w:r>
        <w:rPr>
          <w:rFonts w:hint="eastAsia" w:ascii="微软雅黑" w:hAnsi="微软雅黑" w:eastAsia="微软雅黑" w:cs="微软雅黑"/>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1556" w:leftChars="202" w:hanging="1132" w:hangingChars="47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项目地点：福州开发区快安延伸区13号地</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firstLine="424" w:firstLineChars="177"/>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项目范围：食堂外包</w:t>
      </w:r>
      <w:r>
        <w:rPr>
          <w:rFonts w:ascii="微软雅黑" w:hAnsi="微软雅黑" w:eastAsia="微软雅黑" w:cs="Arial"/>
          <w:color w:val="000000"/>
          <w:kern w:val="0"/>
          <w:sz w:val="24"/>
          <w:szCs w:val="24"/>
        </w:rPr>
        <w:t>服务</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1556" w:leftChars="202" w:hanging="1132" w:hangingChars="47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(1)、厂内人数：600-700人左右。（早餐用餐人数400人左右、中餐用餐人数450人左右、晚餐用餐人数350人左右、夜宵用餐人数150人左右），具体用餐依生产排产波动。</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(2)、简要的硬件设施由统一公司提供，按时为统一公司员工提供早、中、晚、夜的餐饮供应。</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10</w:t>
      </w:r>
      <w:r>
        <w:rPr>
          <w:rFonts w:hint="eastAsia" w:ascii="微软雅黑" w:hAnsi="微软雅黑" w:eastAsia="微软雅黑" w:cs="Arial"/>
          <w:color w:val="000000"/>
          <w:kern w:val="0"/>
          <w:sz w:val="24"/>
          <w:szCs w:val="24"/>
        </w:rPr>
        <w:t>万元；</w:t>
      </w:r>
      <w:r>
        <w:rPr>
          <w:rFonts w:hint="eastAsia" w:ascii="微软雅黑" w:hAnsi="微软雅黑" w:eastAsia="微软雅黑" w:cs="微软雅黑"/>
          <w:kern w:val="0"/>
          <w:sz w:val="24"/>
          <w:szCs w:val="24"/>
        </w:rPr>
        <w:t>履约保证金依中标时确认的预估总费用金额</w:t>
      </w:r>
      <w:r>
        <w:rPr>
          <w:rFonts w:hint="eastAsia" w:ascii="微软雅黑" w:hAnsi="微软雅黑" w:eastAsia="微软雅黑" w:cs="Arial"/>
          <w:color w:val="000000"/>
          <w:kern w:val="0"/>
          <w:sz w:val="24"/>
          <w:szCs w:val="24"/>
        </w:rPr>
        <w:t>5%</w:t>
      </w:r>
      <w:r>
        <w:rPr>
          <w:rFonts w:hint="eastAsia" w:ascii="微软雅黑" w:hAnsi="微软雅黑" w:eastAsia="微软雅黑" w:cs="微软雅黑"/>
          <w:kern w:val="0"/>
          <w:sz w:val="24"/>
          <w:szCs w:val="24"/>
        </w:rPr>
        <w:t>核算</w:t>
      </w:r>
      <w:r>
        <w:rPr>
          <w:rFonts w:hint="eastAsia" w:ascii="微软雅黑" w:hAnsi="微软雅黑" w:eastAsia="微软雅黑" w:cs="Arial"/>
          <w:color w:val="000000"/>
          <w:kern w:val="0"/>
          <w:sz w:val="24"/>
          <w:szCs w:val="24"/>
        </w:rPr>
        <w:t>，具体以招标说明书为准。</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kinsoku/>
        <w:wordWrap/>
        <w:overflowPunct/>
        <w:topLinePunct w:val="0"/>
        <w:autoSpaceDE/>
        <w:autoSpaceDN/>
        <w:bidi w:val="0"/>
        <w:adjustRightInd/>
        <w:snapToGrid/>
        <w:spacing w:line="400" w:lineRule="atLeast"/>
        <w:ind w:left="566" w:leftChars="136" w:hanging="280" w:hangingChars="117"/>
        <w:textAlignment w:val="auto"/>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、有效的营业执照，具备餐饮管理/服务或团膳管理/服务或食堂承包或正餐服务或膳食管理服务或热类食品制售相关的经营范围；</w:t>
      </w:r>
    </w:p>
    <w:p>
      <w:pPr>
        <w:keepNext w:val="0"/>
        <w:keepLines w:val="0"/>
        <w:pageBreakBefore w:val="0"/>
        <w:kinsoku/>
        <w:wordWrap/>
        <w:overflowPunct/>
        <w:topLinePunct w:val="0"/>
        <w:autoSpaceDE/>
        <w:autoSpaceDN/>
        <w:bidi w:val="0"/>
        <w:adjustRightInd/>
        <w:snapToGrid/>
        <w:spacing w:line="400" w:lineRule="atLeast"/>
        <w:ind w:left="566" w:leftChars="136" w:hanging="280" w:hangingChars="117"/>
        <w:textAlignment w:val="auto"/>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、注册资本：≥100万人民币，且可以开具增值税发票；</w:t>
      </w:r>
    </w:p>
    <w:p>
      <w:pPr>
        <w:keepNext w:val="0"/>
        <w:keepLines w:val="0"/>
        <w:pageBreakBefore w:val="0"/>
        <w:kinsoku/>
        <w:wordWrap/>
        <w:overflowPunct/>
        <w:topLinePunct w:val="0"/>
        <w:autoSpaceDE/>
        <w:autoSpaceDN/>
        <w:bidi w:val="0"/>
        <w:adjustRightInd/>
        <w:snapToGrid/>
        <w:spacing w:line="400" w:lineRule="atLeast"/>
        <w:ind w:left="566" w:leftChars="136" w:hanging="280" w:hangingChars="117"/>
        <w:textAlignment w:val="auto"/>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、公司成立时间在2年以上（含），且具备餐饮管理/服务相关的营业范围2年以上（含）；</w:t>
      </w:r>
    </w:p>
    <w:p>
      <w:pPr>
        <w:keepNext w:val="0"/>
        <w:keepLines w:val="0"/>
        <w:pageBreakBefore w:val="0"/>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2</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4</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8</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Cs/>
          <w:color w:val="000000"/>
          <w:kern w:val="0"/>
          <w:sz w:val="24"/>
          <w:szCs w:val="24"/>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w:t>
      </w:r>
      <w:bookmarkStart w:id="0" w:name="_GoBack"/>
      <w:bookmarkEnd w:id="0"/>
      <w:r>
        <w:rPr>
          <w:rFonts w:hint="eastAsia" w:ascii="微软雅黑" w:hAnsi="微软雅黑" w:eastAsia="微软雅黑" w:cs="Arial"/>
          <w:color w:val="000000"/>
          <w:kern w:val="0"/>
          <w:sz w:val="24"/>
          <w:szCs w:val="24"/>
        </w:rPr>
        <w:t>子合同签订工作。</w:t>
      </w:r>
    </w:p>
    <w:p>
      <w:pPr>
        <w:keepNext w:val="0"/>
        <w:keepLines w:val="0"/>
        <w:pageBreakBefore w:val="0"/>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849" w:leftChars="200" w:hanging="429"/>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Cs/>
          <w:color w:val="000000"/>
          <w:kern w:val="0"/>
          <w:sz w:val="24"/>
          <w:szCs w:val="24"/>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Cs/>
          <w:color w:val="000000"/>
          <w:kern w:val="0"/>
          <w:sz w:val="24"/>
          <w:szCs w:val="24"/>
        </w:rPr>
        <w:t>审计管理部</w:t>
      </w:r>
      <w:r>
        <w:rPr>
          <w:rFonts w:hint="eastAsia" w:ascii="微软雅黑" w:hAnsi="微软雅黑" w:eastAsia="微软雅黑" w:cs="Arial"/>
          <w:color w:val="000000"/>
          <w:kern w:val="0"/>
          <w:sz w:val="24"/>
          <w:szCs w:val="24"/>
        </w:rPr>
        <w:t>投诉（反贪腐直通车）：邮箱（fanfu@pec.com.cn）、电话 （18221429653）。</w:t>
      </w:r>
    </w:p>
    <w:p>
      <w:pPr>
        <w:keepNext w:val="0"/>
        <w:keepLines w:val="0"/>
        <w:pageBreakBefore w:val="0"/>
        <w:kinsoku/>
        <w:wordWrap/>
        <w:overflowPunct/>
        <w:topLinePunct w:val="0"/>
        <w:autoSpaceDE/>
        <w:autoSpaceDN/>
        <w:bidi w:val="0"/>
        <w:adjustRightInd/>
        <w:snapToGrid/>
        <w:spacing w:line="400" w:lineRule="atLeast"/>
        <w:ind w:left="566" w:leftChars="136" w:hanging="280" w:hangingChars="117"/>
        <w:textAlignment w:val="auto"/>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426"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福州统一2025-2027年度食堂外包服务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rFonts w:hint="eastAsia"/>
                <w:bCs/>
                <w:sz w:val="18"/>
                <w:szCs w:val="18"/>
                <w:lang w:eastAsia="zh-CN"/>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 xml:space="preserve">受托人手机号码：                    </w:t>
      </w:r>
      <w:r>
        <w:rPr>
          <w:rFonts w:hint="eastAsia"/>
          <w:sz w:val="28"/>
        </w:rPr>
        <w:t>单位及职务：</w:t>
      </w:r>
    </w:p>
    <w:p>
      <w:pPr>
        <w:rPr>
          <w:sz w:val="28"/>
        </w:rPr>
      </w:pPr>
      <w:r>
        <w:rPr>
          <w:rFonts w:hint="eastAsia"/>
          <w:sz w:val="28"/>
        </w:rPr>
        <w:t>住址：                              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福州统一企业有限公司2025-2027年食堂外包服务项目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CN"/>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福州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繁">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r>
      <w:drawing>
        <wp:inline distT="0" distB="0" distL="0" distR="0">
          <wp:extent cx="2628900" cy="542925"/>
          <wp:effectExtent l="19050" t="0" r="0" b="0"/>
          <wp:docPr id="2" name="图片 2" descr="中投门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投门牌"/>
                  <pic:cNvPicPr>
                    <a:picLocks noChangeAspect="1" noChangeArrowheads="1"/>
                  </pic:cNvPicPr>
                </pic:nvPicPr>
                <pic:blipFill>
                  <a:blip r:embed="rId1"/>
                  <a:srcRect/>
                  <a:stretch>
                    <a:fillRect/>
                  </a:stretch>
                </pic:blipFill>
                <pic:spPr>
                  <a:xfrm>
                    <a:off x="0" y="0"/>
                    <a:ext cx="2628900" cy="5429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C22"/>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B9B"/>
    <w:rsid w:val="00085E80"/>
    <w:rsid w:val="000869A4"/>
    <w:rsid w:val="00091E17"/>
    <w:rsid w:val="00092527"/>
    <w:rsid w:val="00093491"/>
    <w:rsid w:val="0009461D"/>
    <w:rsid w:val="000957E7"/>
    <w:rsid w:val="000A0EC3"/>
    <w:rsid w:val="000A6FD5"/>
    <w:rsid w:val="000A7057"/>
    <w:rsid w:val="000B00DC"/>
    <w:rsid w:val="000B5B60"/>
    <w:rsid w:val="000B5E37"/>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90A"/>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41C5B"/>
    <w:rsid w:val="0014385F"/>
    <w:rsid w:val="00144986"/>
    <w:rsid w:val="0014500F"/>
    <w:rsid w:val="00145E40"/>
    <w:rsid w:val="0014742B"/>
    <w:rsid w:val="00147A1C"/>
    <w:rsid w:val="00150662"/>
    <w:rsid w:val="001540C9"/>
    <w:rsid w:val="00155675"/>
    <w:rsid w:val="00160901"/>
    <w:rsid w:val="001617AA"/>
    <w:rsid w:val="00164BBB"/>
    <w:rsid w:val="001655E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0DA9"/>
    <w:rsid w:val="001E3321"/>
    <w:rsid w:val="001E5111"/>
    <w:rsid w:val="001F370E"/>
    <w:rsid w:val="00201D5B"/>
    <w:rsid w:val="0020454D"/>
    <w:rsid w:val="00205796"/>
    <w:rsid w:val="00206830"/>
    <w:rsid w:val="002156C2"/>
    <w:rsid w:val="002160C8"/>
    <w:rsid w:val="00221631"/>
    <w:rsid w:val="00222477"/>
    <w:rsid w:val="00223832"/>
    <w:rsid w:val="00224BD7"/>
    <w:rsid w:val="00227CC6"/>
    <w:rsid w:val="00230979"/>
    <w:rsid w:val="00231BAD"/>
    <w:rsid w:val="00231DD0"/>
    <w:rsid w:val="00233148"/>
    <w:rsid w:val="00233B34"/>
    <w:rsid w:val="002340B0"/>
    <w:rsid w:val="00236242"/>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67D79"/>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12E6"/>
    <w:rsid w:val="002D2CD7"/>
    <w:rsid w:val="002D300A"/>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3A20"/>
    <w:rsid w:val="003153B9"/>
    <w:rsid w:val="00316204"/>
    <w:rsid w:val="003174CE"/>
    <w:rsid w:val="00317973"/>
    <w:rsid w:val="00317B4D"/>
    <w:rsid w:val="00317D72"/>
    <w:rsid w:val="00323A78"/>
    <w:rsid w:val="00323C73"/>
    <w:rsid w:val="00323D39"/>
    <w:rsid w:val="003258B0"/>
    <w:rsid w:val="00326E06"/>
    <w:rsid w:val="0033034A"/>
    <w:rsid w:val="00332B2F"/>
    <w:rsid w:val="003412D7"/>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3E2D"/>
    <w:rsid w:val="00385AD1"/>
    <w:rsid w:val="003865C6"/>
    <w:rsid w:val="0038726D"/>
    <w:rsid w:val="00390501"/>
    <w:rsid w:val="00390F26"/>
    <w:rsid w:val="0039230C"/>
    <w:rsid w:val="003937CB"/>
    <w:rsid w:val="00397240"/>
    <w:rsid w:val="003A22FF"/>
    <w:rsid w:val="003A5EC0"/>
    <w:rsid w:val="003A7504"/>
    <w:rsid w:val="003A7B47"/>
    <w:rsid w:val="003B047E"/>
    <w:rsid w:val="003B1BA1"/>
    <w:rsid w:val="003B4C2B"/>
    <w:rsid w:val="003B6181"/>
    <w:rsid w:val="003B7A32"/>
    <w:rsid w:val="003C0597"/>
    <w:rsid w:val="003C0A48"/>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76F2"/>
    <w:rsid w:val="00417E5D"/>
    <w:rsid w:val="004217CD"/>
    <w:rsid w:val="0042245E"/>
    <w:rsid w:val="00422570"/>
    <w:rsid w:val="0042327D"/>
    <w:rsid w:val="004242C1"/>
    <w:rsid w:val="00426617"/>
    <w:rsid w:val="00430303"/>
    <w:rsid w:val="00430DA3"/>
    <w:rsid w:val="0043569F"/>
    <w:rsid w:val="004375E0"/>
    <w:rsid w:val="00440165"/>
    <w:rsid w:val="004419E6"/>
    <w:rsid w:val="00442B6D"/>
    <w:rsid w:val="00442D2B"/>
    <w:rsid w:val="0044440F"/>
    <w:rsid w:val="004448A9"/>
    <w:rsid w:val="004451B8"/>
    <w:rsid w:val="00450E8A"/>
    <w:rsid w:val="00454988"/>
    <w:rsid w:val="004573B4"/>
    <w:rsid w:val="00457D8C"/>
    <w:rsid w:val="004600A7"/>
    <w:rsid w:val="00460812"/>
    <w:rsid w:val="004632D0"/>
    <w:rsid w:val="00466A8B"/>
    <w:rsid w:val="00467325"/>
    <w:rsid w:val="00471251"/>
    <w:rsid w:val="004716D1"/>
    <w:rsid w:val="0047195B"/>
    <w:rsid w:val="00471E3A"/>
    <w:rsid w:val="0047214A"/>
    <w:rsid w:val="00474FB3"/>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05E7"/>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0BA1"/>
    <w:rsid w:val="005515EC"/>
    <w:rsid w:val="005518BE"/>
    <w:rsid w:val="00553490"/>
    <w:rsid w:val="00554649"/>
    <w:rsid w:val="00562F76"/>
    <w:rsid w:val="005637E6"/>
    <w:rsid w:val="005648ED"/>
    <w:rsid w:val="00565E40"/>
    <w:rsid w:val="005714B9"/>
    <w:rsid w:val="005720C8"/>
    <w:rsid w:val="0057253B"/>
    <w:rsid w:val="00574A8B"/>
    <w:rsid w:val="00576406"/>
    <w:rsid w:val="0057798A"/>
    <w:rsid w:val="005819C1"/>
    <w:rsid w:val="00582C41"/>
    <w:rsid w:val="005836D7"/>
    <w:rsid w:val="005836DE"/>
    <w:rsid w:val="00584050"/>
    <w:rsid w:val="00586906"/>
    <w:rsid w:val="0059373F"/>
    <w:rsid w:val="00594231"/>
    <w:rsid w:val="00594441"/>
    <w:rsid w:val="00594B3D"/>
    <w:rsid w:val="00595CE3"/>
    <w:rsid w:val="005A0EA7"/>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4FDD"/>
    <w:rsid w:val="00605DD4"/>
    <w:rsid w:val="00606825"/>
    <w:rsid w:val="006071BA"/>
    <w:rsid w:val="00607FC2"/>
    <w:rsid w:val="0061339C"/>
    <w:rsid w:val="00617CD8"/>
    <w:rsid w:val="00620AD9"/>
    <w:rsid w:val="00624C28"/>
    <w:rsid w:val="006304DC"/>
    <w:rsid w:val="00633EDF"/>
    <w:rsid w:val="00634865"/>
    <w:rsid w:val="00634DE3"/>
    <w:rsid w:val="00635DAD"/>
    <w:rsid w:val="00636342"/>
    <w:rsid w:val="00636884"/>
    <w:rsid w:val="006403E1"/>
    <w:rsid w:val="006410E3"/>
    <w:rsid w:val="00643023"/>
    <w:rsid w:val="00643B62"/>
    <w:rsid w:val="00645A49"/>
    <w:rsid w:val="00650E0D"/>
    <w:rsid w:val="00652338"/>
    <w:rsid w:val="00652F0A"/>
    <w:rsid w:val="006608C4"/>
    <w:rsid w:val="00661269"/>
    <w:rsid w:val="00664A24"/>
    <w:rsid w:val="006655BA"/>
    <w:rsid w:val="00671968"/>
    <w:rsid w:val="0067252E"/>
    <w:rsid w:val="00673045"/>
    <w:rsid w:val="00673407"/>
    <w:rsid w:val="00674360"/>
    <w:rsid w:val="006768F9"/>
    <w:rsid w:val="0068090B"/>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27CA"/>
    <w:rsid w:val="006B4CBF"/>
    <w:rsid w:val="006B596C"/>
    <w:rsid w:val="006C31D1"/>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095A"/>
    <w:rsid w:val="00721608"/>
    <w:rsid w:val="00722FE3"/>
    <w:rsid w:val="00723AED"/>
    <w:rsid w:val="00724957"/>
    <w:rsid w:val="0072719C"/>
    <w:rsid w:val="0073344D"/>
    <w:rsid w:val="00734ED6"/>
    <w:rsid w:val="00736757"/>
    <w:rsid w:val="00740700"/>
    <w:rsid w:val="00741A5C"/>
    <w:rsid w:val="00743391"/>
    <w:rsid w:val="00743E5F"/>
    <w:rsid w:val="007447EC"/>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1F9F"/>
    <w:rsid w:val="0079293F"/>
    <w:rsid w:val="00793224"/>
    <w:rsid w:val="00793E29"/>
    <w:rsid w:val="00795835"/>
    <w:rsid w:val="00796DE7"/>
    <w:rsid w:val="00797BBD"/>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3414"/>
    <w:rsid w:val="007D6832"/>
    <w:rsid w:val="007D6C46"/>
    <w:rsid w:val="007E137C"/>
    <w:rsid w:val="007E3B16"/>
    <w:rsid w:val="007E3CB8"/>
    <w:rsid w:val="007E5084"/>
    <w:rsid w:val="007E5CCB"/>
    <w:rsid w:val="007E71C4"/>
    <w:rsid w:val="007F1679"/>
    <w:rsid w:val="007F4E98"/>
    <w:rsid w:val="007F52F4"/>
    <w:rsid w:val="007F610C"/>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0A59"/>
    <w:rsid w:val="00864508"/>
    <w:rsid w:val="00866EFF"/>
    <w:rsid w:val="00872CCB"/>
    <w:rsid w:val="00875C2F"/>
    <w:rsid w:val="00877512"/>
    <w:rsid w:val="008776C7"/>
    <w:rsid w:val="00880646"/>
    <w:rsid w:val="00881AE3"/>
    <w:rsid w:val="008820C2"/>
    <w:rsid w:val="00882B7B"/>
    <w:rsid w:val="00884C6F"/>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83B"/>
    <w:rsid w:val="00914D6B"/>
    <w:rsid w:val="00917C64"/>
    <w:rsid w:val="00920A94"/>
    <w:rsid w:val="00922622"/>
    <w:rsid w:val="00924242"/>
    <w:rsid w:val="00926C28"/>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1AF"/>
    <w:rsid w:val="009745D6"/>
    <w:rsid w:val="00974BC7"/>
    <w:rsid w:val="009765A2"/>
    <w:rsid w:val="00977F8D"/>
    <w:rsid w:val="009810A6"/>
    <w:rsid w:val="0098366F"/>
    <w:rsid w:val="00985D2B"/>
    <w:rsid w:val="00986F5C"/>
    <w:rsid w:val="0098734D"/>
    <w:rsid w:val="009901AD"/>
    <w:rsid w:val="00990DB8"/>
    <w:rsid w:val="009920B3"/>
    <w:rsid w:val="00992A76"/>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0ED5"/>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3295"/>
    <w:rsid w:val="00A3513C"/>
    <w:rsid w:val="00A368AE"/>
    <w:rsid w:val="00A37072"/>
    <w:rsid w:val="00A37C65"/>
    <w:rsid w:val="00A41069"/>
    <w:rsid w:val="00A414A4"/>
    <w:rsid w:val="00A42C5A"/>
    <w:rsid w:val="00A45D78"/>
    <w:rsid w:val="00A504F4"/>
    <w:rsid w:val="00A50683"/>
    <w:rsid w:val="00A50728"/>
    <w:rsid w:val="00A51688"/>
    <w:rsid w:val="00A572BF"/>
    <w:rsid w:val="00A57DC4"/>
    <w:rsid w:val="00A60D8E"/>
    <w:rsid w:val="00A61C2B"/>
    <w:rsid w:val="00A649B3"/>
    <w:rsid w:val="00A64D0F"/>
    <w:rsid w:val="00A71F2D"/>
    <w:rsid w:val="00A76839"/>
    <w:rsid w:val="00A76E59"/>
    <w:rsid w:val="00A80040"/>
    <w:rsid w:val="00A846AB"/>
    <w:rsid w:val="00A85D10"/>
    <w:rsid w:val="00A869F9"/>
    <w:rsid w:val="00A90FB5"/>
    <w:rsid w:val="00A92D69"/>
    <w:rsid w:val="00A9579F"/>
    <w:rsid w:val="00AA013E"/>
    <w:rsid w:val="00AA0E84"/>
    <w:rsid w:val="00AA2410"/>
    <w:rsid w:val="00AA7E17"/>
    <w:rsid w:val="00AB2551"/>
    <w:rsid w:val="00AB739C"/>
    <w:rsid w:val="00AB7D2D"/>
    <w:rsid w:val="00AB7F54"/>
    <w:rsid w:val="00AC2C25"/>
    <w:rsid w:val="00AC5F60"/>
    <w:rsid w:val="00AC7424"/>
    <w:rsid w:val="00AD2ED8"/>
    <w:rsid w:val="00AD3A28"/>
    <w:rsid w:val="00AD455B"/>
    <w:rsid w:val="00AD64EC"/>
    <w:rsid w:val="00AD6FE3"/>
    <w:rsid w:val="00AD7DD6"/>
    <w:rsid w:val="00AD7E9E"/>
    <w:rsid w:val="00AE2F34"/>
    <w:rsid w:val="00AE35ED"/>
    <w:rsid w:val="00AF171C"/>
    <w:rsid w:val="00AF5803"/>
    <w:rsid w:val="00B00733"/>
    <w:rsid w:val="00B02863"/>
    <w:rsid w:val="00B02F0A"/>
    <w:rsid w:val="00B03352"/>
    <w:rsid w:val="00B03393"/>
    <w:rsid w:val="00B03BA1"/>
    <w:rsid w:val="00B040B9"/>
    <w:rsid w:val="00B06E77"/>
    <w:rsid w:val="00B1047A"/>
    <w:rsid w:val="00B10878"/>
    <w:rsid w:val="00B123D0"/>
    <w:rsid w:val="00B12633"/>
    <w:rsid w:val="00B126D1"/>
    <w:rsid w:val="00B133BD"/>
    <w:rsid w:val="00B144EF"/>
    <w:rsid w:val="00B1485E"/>
    <w:rsid w:val="00B15F62"/>
    <w:rsid w:val="00B16C99"/>
    <w:rsid w:val="00B175FE"/>
    <w:rsid w:val="00B20F2D"/>
    <w:rsid w:val="00B22ECE"/>
    <w:rsid w:val="00B24672"/>
    <w:rsid w:val="00B25A32"/>
    <w:rsid w:val="00B262CC"/>
    <w:rsid w:val="00B264F6"/>
    <w:rsid w:val="00B26B61"/>
    <w:rsid w:val="00B27853"/>
    <w:rsid w:val="00B307D7"/>
    <w:rsid w:val="00B31A1C"/>
    <w:rsid w:val="00B352A4"/>
    <w:rsid w:val="00B368D9"/>
    <w:rsid w:val="00B37CDF"/>
    <w:rsid w:val="00B406CC"/>
    <w:rsid w:val="00B409AD"/>
    <w:rsid w:val="00B41D29"/>
    <w:rsid w:val="00B43533"/>
    <w:rsid w:val="00B517BF"/>
    <w:rsid w:val="00B51DB2"/>
    <w:rsid w:val="00B53F65"/>
    <w:rsid w:val="00B577B0"/>
    <w:rsid w:val="00B61AB6"/>
    <w:rsid w:val="00B62503"/>
    <w:rsid w:val="00B64E24"/>
    <w:rsid w:val="00B65ED4"/>
    <w:rsid w:val="00B7200D"/>
    <w:rsid w:val="00B72A70"/>
    <w:rsid w:val="00B73CE8"/>
    <w:rsid w:val="00B76CAC"/>
    <w:rsid w:val="00B80ED8"/>
    <w:rsid w:val="00B80F38"/>
    <w:rsid w:val="00B8122E"/>
    <w:rsid w:val="00B8177C"/>
    <w:rsid w:val="00B81C86"/>
    <w:rsid w:val="00B82561"/>
    <w:rsid w:val="00B835BA"/>
    <w:rsid w:val="00B8548A"/>
    <w:rsid w:val="00B869A7"/>
    <w:rsid w:val="00B922CE"/>
    <w:rsid w:val="00B97264"/>
    <w:rsid w:val="00B97F5E"/>
    <w:rsid w:val="00BA1D02"/>
    <w:rsid w:val="00BB0F88"/>
    <w:rsid w:val="00BB1305"/>
    <w:rsid w:val="00BB1C3B"/>
    <w:rsid w:val="00BB1D7E"/>
    <w:rsid w:val="00BB2D9A"/>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204D"/>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56FD2"/>
    <w:rsid w:val="00C62E01"/>
    <w:rsid w:val="00C62F09"/>
    <w:rsid w:val="00C65987"/>
    <w:rsid w:val="00C67687"/>
    <w:rsid w:val="00C710AD"/>
    <w:rsid w:val="00C717B9"/>
    <w:rsid w:val="00C751A9"/>
    <w:rsid w:val="00C75E9D"/>
    <w:rsid w:val="00C842AC"/>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D79A2"/>
    <w:rsid w:val="00CE0375"/>
    <w:rsid w:val="00CE0EF7"/>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291A"/>
    <w:rsid w:val="00DB3C8E"/>
    <w:rsid w:val="00DB76F9"/>
    <w:rsid w:val="00DC03F4"/>
    <w:rsid w:val="00DC061E"/>
    <w:rsid w:val="00DC2203"/>
    <w:rsid w:val="00DC4211"/>
    <w:rsid w:val="00DC4C62"/>
    <w:rsid w:val="00DC71EA"/>
    <w:rsid w:val="00DD1A4D"/>
    <w:rsid w:val="00DD4811"/>
    <w:rsid w:val="00DD48F9"/>
    <w:rsid w:val="00DE0126"/>
    <w:rsid w:val="00DE25DE"/>
    <w:rsid w:val="00DE3C96"/>
    <w:rsid w:val="00DE41BB"/>
    <w:rsid w:val="00DE618F"/>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27F86"/>
    <w:rsid w:val="00E31453"/>
    <w:rsid w:val="00E324D0"/>
    <w:rsid w:val="00E33440"/>
    <w:rsid w:val="00E34A4E"/>
    <w:rsid w:val="00E3594A"/>
    <w:rsid w:val="00E36A78"/>
    <w:rsid w:val="00E40B89"/>
    <w:rsid w:val="00E40D1D"/>
    <w:rsid w:val="00E43047"/>
    <w:rsid w:val="00E432E8"/>
    <w:rsid w:val="00E44D53"/>
    <w:rsid w:val="00E45D00"/>
    <w:rsid w:val="00E460D4"/>
    <w:rsid w:val="00E53081"/>
    <w:rsid w:val="00E5377B"/>
    <w:rsid w:val="00E53CA5"/>
    <w:rsid w:val="00E547BC"/>
    <w:rsid w:val="00E57BDD"/>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964A9"/>
    <w:rsid w:val="00EA2BF9"/>
    <w:rsid w:val="00EA38C2"/>
    <w:rsid w:val="00EA5AE4"/>
    <w:rsid w:val="00EA7F0B"/>
    <w:rsid w:val="00EB327A"/>
    <w:rsid w:val="00EB3E0A"/>
    <w:rsid w:val="00EB60EE"/>
    <w:rsid w:val="00EB60FA"/>
    <w:rsid w:val="00EB6519"/>
    <w:rsid w:val="00EB65F4"/>
    <w:rsid w:val="00EB6941"/>
    <w:rsid w:val="00EC2F98"/>
    <w:rsid w:val="00EC2FFE"/>
    <w:rsid w:val="00EC56C6"/>
    <w:rsid w:val="00EC61DB"/>
    <w:rsid w:val="00EC6E49"/>
    <w:rsid w:val="00ED15CD"/>
    <w:rsid w:val="00ED27C8"/>
    <w:rsid w:val="00ED3154"/>
    <w:rsid w:val="00ED3A2B"/>
    <w:rsid w:val="00ED5141"/>
    <w:rsid w:val="00ED5972"/>
    <w:rsid w:val="00ED674E"/>
    <w:rsid w:val="00EE21DA"/>
    <w:rsid w:val="00EE3758"/>
    <w:rsid w:val="00EE376E"/>
    <w:rsid w:val="00EE39F8"/>
    <w:rsid w:val="00EF009C"/>
    <w:rsid w:val="00EF2A37"/>
    <w:rsid w:val="00EF7922"/>
    <w:rsid w:val="00F028AC"/>
    <w:rsid w:val="00F03CFD"/>
    <w:rsid w:val="00F050D5"/>
    <w:rsid w:val="00F05B23"/>
    <w:rsid w:val="00F10A3C"/>
    <w:rsid w:val="00F10D49"/>
    <w:rsid w:val="00F11256"/>
    <w:rsid w:val="00F12134"/>
    <w:rsid w:val="00F13675"/>
    <w:rsid w:val="00F14BAB"/>
    <w:rsid w:val="00F150AA"/>
    <w:rsid w:val="00F16A9C"/>
    <w:rsid w:val="00F200D5"/>
    <w:rsid w:val="00F22915"/>
    <w:rsid w:val="00F24416"/>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17E1"/>
    <w:rsid w:val="00FA733C"/>
    <w:rsid w:val="00FA746C"/>
    <w:rsid w:val="00FA7DD3"/>
    <w:rsid w:val="00FC0386"/>
    <w:rsid w:val="00FC0B50"/>
    <w:rsid w:val="00FC16B4"/>
    <w:rsid w:val="00FC1751"/>
    <w:rsid w:val="00FC2521"/>
    <w:rsid w:val="00FC56AD"/>
    <w:rsid w:val="00FC5816"/>
    <w:rsid w:val="00FC7AE2"/>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0EF53F61"/>
    <w:rsid w:val="16D74449"/>
    <w:rsid w:val="1EDF3FE6"/>
    <w:rsid w:val="1FEBEC85"/>
    <w:rsid w:val="4F6CAB12"/>
    <w:rsid w:val="56D16D93"/>
    <w:rsid w:val="5BFDDAF6"/>
    <w:rsid w:val="5DFF4847"/>
    <w:rsid w:val="5EDCDB24"/>
    <w:rsid w:val="5FFFC92E"/>
    <w:rsid w:val="67966E0A"/>
    <w:rsid w:val="6E8FEAC4"/>
    <w:rsid w:val="6FEB85CD"/>
    <w:rsid w:val="76E5E6EA"/>
    <w:rsid w:val="7D7D4E91"/>
    <w:rsid w:val="7DDB9278"/>
    <w:rsid w:val="7EBFA13C"/>
    <w:rsid w:val="7F8789DA"/>
    <w:rsid w:val="7FCF65FE"/>
    <w:rsid w:val="7FF31307"/>
    <w:rsid w:val="7FF7F819"/>
    <w:rsid w:val="7FFECBDE"/>
    <w:rsid w:val="7FFF8AA1"/>
    <w:rsid w:val="9FF83605"/>
    <w:rsid w:val="B7FF85ED"/>
    <w:rsid w:val="BBF97EEB"/>
    <w:rsid w:val="BE7B549F"/>
    <w:rsid w:val="BEFFE91A"/>
    <w:rsid w:val="BFFFEBFF"/>
    <w:rsid w:val="D6E7E460"/>
    <w:rsid w:val="D8F701BF"/>
    <w:rsid w:val="DDEF10C0"/>
    <w:rsid w:val="DF7FA2E2"/>
    <w:rsid w:val="DFDFFFE7"/>
    <w:rsid w:val="E7DF14AB"/>
    <w:rsid w:val="E8BD044B"/>
    <w:rsid w:val="EBE5F0B7"/>
    <w:rsid w:val="EDFF1BCE"/>
    <w:rsid w:val="EEBF39E5"/>
    <w:rsid w:val="F5DAF21B"/>
    <w:rsid w:val="F93D4CA5"/>
    <w:rsid w:val="F9EDF7C6"/>
    <w:rsid w:val="FBFB1236"/>
    <w:rsid w:val="FDECD690"/>
    <w:rsid w:val="FFEB8EC2"/>
    <w:rsid w:val="FFFFA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标准书模板.dot</Template>
  <Company>Kunshan Research Institute,PEC</Company>
  <Pages>3</Pages>
  <Words>267</Words>
  <Characters>1526</Characters>
  <Lines>12</Lines>
  <Paragraphs>3</Paragraphs>
  <TotalTime>0</TotalTime>
  <ScaleCrop>false</ScaleCrop>
  <LinksUpToDate>false</LinksUpToDate>
  <CharactersWithSpaces>1790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2020-12-29T23:40:00Z</dcterms:created>
  <dc:creator>grdpec</dc:creator>
  <cp:keywords>标准</cp:keywords>
  <cp:lastModifiedBy>管明明明</cp:lastModifiedBy>
  <cp:lastPrinted>2017-11-14T17:02:00Z</cp:lastPrinted>
  <dcterms:modified xsi:type="dcterms:W3CDTF">2025-04-01T08:20:45Z</dcterms:modified>
  <dc:subject>昆山研究所标准书模板</dc:subject>
  <dc:title>stdbook</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88AA96E8C4AB48FAAC27316AD3EA6E9E</vt:lpwstr>
  </property>
</Properties>
</file>