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成都统一企业食品有限公司针对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废油脂外卖服务项目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/>
          <w:bCs/>
          <w:sz w:val="24"/>
          <w:szCs w:val="24"/>
        </w:rPr>
        <w:t>成都市温江区蓉台大道北段18号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tbl>
      <w:tblPr>
        <w:tblStyle w:val="13"/>
        <w:tblW w:w="91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35"/>
        <w:gridCol w:w="1233"/>
        <w:gridCol w:w="1559"/>
        <w:gridCol w:w="4557"/>
      </w:tblGrid>
      <w:tr>
        <w:trPr>
          <w:trHeight w:val="343" w:hRule="atLeast"/>
          <w:jc w:val="center"/>
        </w:trPr>
        <w:tc>
          <w:tcPr>
            <w:tcW w:w="30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计价单位</w:t>
            </w:r>
          </w:p>
        </w:tc>
        <w:tc>
          <w:tcPr>
            <w:tcW w:w="4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  <w:t>定义</w:t>
            </w:r>
          </w:p>
        </w:tc>
      </w:tr>
      <w:tr>
        <w:trPr>
          <w:trHeight w:val="343" w:hRule="atLeast"/>
          <w:jc w:val="center"/>
        </w:trPr>
        <w:tc>
          <w:tcPr>
            <w:tcW w:w="30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>
        <w:trPr>
          <w:trHeight w:val="176" w:hRule="atLeast"/>
          <w:jc w:val="center"/>
        </w:trPr>
        <w:tc>
          <w:tcPr>
            <w:tcW w:w="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废油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废油类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废弃油脂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月/元</w:t>
            </w:r>
          </w:p>
        </w:tc>
        <w:tc>
          <w:tcPr>
            <w:tcW w:w="4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从隔油池打捞上来的废弃油脂（含打捞水）、隔油池浮渣类免费打捞清运处理：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shd w:val="clear" w:color="auto" w:fill="FFFFFF"/>
              </w:rPr>
              <w:t>每周一次（或按甲方通知要求进行清理）每次清理后水面浮渣小于10%。</w:t>
            </w:r>
          </w:p>
        </w:tc>
      </w:tr>
      <w:tr>
        <w:trPr>
          <w:trHeight w:val="176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废棕榈油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4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生产线报废的废弃棕榈油</w:t>
            </w:r>
          </w:p>
        </w:tc>
      </w:tr>
    </w:tbl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项目要求：取得相关部门的授权，根据甲方合同要求与通知</w:t>
      </w:r>
      <w:r>
        <w:rPr>
          <w:rFonts w:hint="eastAsia" w:ascii="微软雅黑" w:hAnsi="微软雅黑" w:eastAsia="微软雅黑"/>
          <w:sz w:val="24"/>
          <w:szCs w:val="24"/>
        </w:rPr>
        <w:t>由乙方至甲方厂区内自行打捞并向甲方支付费用（先款后货）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中标金额5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%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767" w:leftChars="202" w:hanging="343" w:hangingChars="143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2.1废弃油脂回收/处置相关经营范围，取得相关部门的授权（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排污许可证或环保批文或餐厨垃圾处置相关证件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）。</w:t>
      </w:r>
    </w:p>
    <w:p>
      <w:pPr>
        <w:spacing w:line="360" w:lineRule="exact"/>
        <w:ind w:left="767" w:leftChars="202" w:hanging="343" w:hangingChars="143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2.2执业年限：≥1年</w:t>
      </w:r>
    </w:p>
    <w:p>
      <w:pPr>
        <w:spacing w:line="360" w:lineRule="exact"/>
        <w:ind w:left="767" w:leftChars="202" w:hanging="343" w:hangingChars="143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2.3仅限四川境内厂商报名。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Hans"/>
        </w:rPr>
        <w:t>管明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keepNext w:val="0"/>
        <w:keepLines w:val="0"/>
        <w:pageBreakBefore w:val="0"/>
        <w:tabs>
          <w:tab w:val="left" w:pos="9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-151" w:rightChars="-72" w:firstLine="0" w:firstLineChars="0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成都统一废弃油脂外卖服务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成都统一企业食品有限公司废弃油脂外卖服务项目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  <w:bookmarkStart w:id="0" w:name="_GoBack"/>
      <w:bookmarkEnd w:id="0"/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成都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81C"/>
    <w:rsid w:val="00183A9A"/>
    <w:rsid w:val="00184843"/>
    <w:rsid w:val="00185600"/>
    <w:rsid w:val="00191DA9"/>
    <w:rsid w:val="001924FF"/>
    <w:rsid w:val="00196A2F"/>
    <w:rsid w:val="00196AC5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466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6D0F"/>
    <w:rsid w:val="0033034A"/>
    <w:rsid w:val="00331B6D"/>
    <w:rsid w:val="00332B2F"/>
    <w:rsid w:val="00343F80"/>
    <w:rsid w:val="003446F3"/>
    <w:rsid w:val="003473A6"/>
    <w:rsid w:val="00347B90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1E14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60F9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0A1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4456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6C9A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490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06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5D9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6C9"/>
    <w:rsid w:val="00CF0796"/>
    <w:rsid w:val="00CF3F92"/>
    <w:rsid w:val="00CF5623"/>
    <w:rsid w:val="00CF7B29"/>
    <w:rsid w:val="00CF7CB7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6EF1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7D3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0122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A2D"/>
    <w:rsid w:val="00FF0E5C"/>
    <w:rsid w:val="00FF38E8"/>
    <w:rsid w:val="00FF3E4C"/>
    <w:rsid w:val="00FF4D41"/>
    <w:rsid w:val="FFA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4</Pages>
  <Words>247</Words>
  <Characters>1410</Characters>
  <Lines>11</Lines>
  <Paragraphs>3</Paragraphs>
  <TotalTime>0</TotalTime>
  <ScaleCrop>false</ScaleCrop>
  <LinksUpToDate>false</LinksUpToDate>
  <CharactersWithSpaces>1654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2022-10-10T16:36:00Z</dcterms:created>
  <dc:creator>grdpec</dc:creator>
  <cp:keywords>标准</cp:keywords>
  <cp:lastModifiedBy>管明明明</cp:lastModifiedBy>
  <cp:lastPrinted>2017-11-14T09:02:00Z</cp:lastPrinted>
  <dcterms:modified xsi:type="dcterms:W3CDTF">2023-05-02T20:56:29Z</dcterms:modified>
  <dc:subject>昆山研究所标准书模板</dc:subject>
  <dc:title>stdbook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84AC1A4ECFE811DA7D0851649D247BA3</vt:lpwstr>
  </property>
</Properties>
</file>