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中原区：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郑州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、济南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、河南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 w:cs="Arial"/>
          <w:b w:val="0"/>
          <w:bCs/>
          <w:color w:val="000000"/>
          <w:kern w:val="0"/>
          <w:sz w:val="24"/>
          <w:szCs w:val="24"/>
          <w:lang w:val="en-US" w:eastAsia="zh-CN"/>
        </w:rPr>
        <w:t>广州统一、</w:t>
      </w:r>
      <w:r>
        <w:rPr>
          <w:rFonts w:hint="eastAsia" w:ascii="微软雅黑" w:hAnsi="微软雅黑" w:eastAsia="微软雅黑" w:cs="Arial"/>
          <w:b w:val="0"/>
          <w:bCs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、南宁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、海南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、湛江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含湛江统实）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、惠州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含惠州统实）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、漳州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含漳州统实）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中原区：</w:t>
      </w:r>
      <w:r>
        <w:rPr>
          <w:rFonts w:hint="eastAsia" w:ascii="微软雅黑" w:hAnsi="微软雅黑" w:eastAsia="微软雅黑"/>
          <w:sz w:val="24"/>
        </w:rPr>
        <w:t>济南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、河南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/>
          <w:sz w:val="24"/>
        </w:rPr>
        <w:t>广州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、福州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7"/>
        <w:tblW w:w="10259" w:type="dxa"/>
        <w:tblInd w:w="52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2"/>
        <w:gridCol w:w="1570"/>
        <w:gridCol w:w="810"/>
        <w:gridCol w:w="6961"/>
      </w:tblGrid>
      <w:tr>
        <w:trPr>
          <w:trHeight w:val="372" w:hRule="atLeast"/>
        </w:trPr>
        <w:tc>
          <w:tcPr>
            <w:tcW w:w="9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修订后</w:t>
            </w:r>
          </w:p>
        </w:tc>
      </w:tr>
      <w:tr>
        <w:trPr>
          <w:trHeight w:val="428" w:hRule="atLeast"/>
        </w:trPr>
        <w:tc>
          <w:tcPr>
            <w:tcW w:w="9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废纸板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硬纸板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rPr>
          <w:trHeight w:val="521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①方便面废白纸桶、彩色纸桶等其他与前述材质一致的淋膜纸；②粉碎后的报表纸；③报废的书籍；④废旧快递信封；⑤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不干胶标签底纸；⑥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与前述类似的其他废纸。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PET白料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①无色PET瓶胚；②无色PET空瓶；③饮料成品报废后的无色PET空瓶（此部分瓶颈上带有非PET材质瓶盖环）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①有色PET瓶胚；②有色PET空瓶；③饮料成品报废后的有色PET空瓶（此部分瓶颈上带有非PET材质瓶盖环）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PE塑料膜；②PE塑料袋；③食品原物料塑料内袋（不含被液体、半固体污染的内袋）；④饮料原物料塑料内袋（不含被液体、半固体污染的内袋）；⑤废塑料膜（含收缩膜、缠绕膜）；⑥其他与前述材质一致的塑料膜。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塑料桶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①废保丽纸（含成品报废后的保利纸包装袋）；②废标签纸（含成品报废后的标签纸）；③碗盖、桶盖（含直接报废的碗盖、桶盖）；④料包薄膜；</w:t>
            </w:r>
          </w:p>
        </w:tc>
      </w:tr>
      <w:tr>
        <w:trPr>
          <w:trHeight w:val="85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杂塑料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①PP管、PPR管、橡胶管、高压管等各种报废的塑料管；②纸箱外面的打包带；③废旧轮胎（含空心、实心叉车轮胎、汽车轮胎）；④破损、污染的编织袋；⑤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沾染液体原料的各种塑料袋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（如：果汁内袋、葡萄糖浆内袋、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椰子油内袋等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）；⑥色拉油桶；⑦泡沫箱、泡沫板、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广告KT板等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；⑧其他与上述描述材质一致的其他塑料制品；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成套果汁原浆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、大豆油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、番茄汁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等与前述类似的其他空桶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缺盖、硬伤型变形或破损原浆桶、大豆油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、番茄汁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等与前述类似的其他空桶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废板材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内附锡箔纸口袋、热熔胶袋、植脂末口袋、品保原物料内袋、奶粉袋等于前述材质一致的包装袋；盐袋、味精袋。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干米面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①方面便生产过程中产生的干废碎面（经过油炸）；②大米生产过程中产生的报废米及米粉（非油炸，仅金山厂）；</w:t>
            </w:r>
          </w:p>
        </w:tc>
      </w:tr>
      <w:tr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湿米面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①方便面生产过程中产生的湿废碎面（未经过油炸）或油炸过程中的产生的焦糊面；②混沌、饺子生产过程中产生的湿面皮（仅昆山、杭州厂）；③大米生产过程中产生的湿米或湿米粉（仅金山厂）；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落地料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①散落在地上或报废的面粉；②散落在地上或报废的米粉（仅金山）；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③散落在地上或者报废的脱水蔬菜；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rPr>
          <w:trHeight w:val="224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投标保证金5万元，如同时参与其他子公司下脚品项目投标，投标保证金依每个子公司5万元进行缴纳；履约保证金依中标金额5%缴纳（上限10万元），具体以招标说明书为准。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（1）一般类：合肥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、金山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、沈阳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、哈尔滨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废面类：沈阳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、哈尔滨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2.4以下项目不允许下脚品转移出工厂所在省份：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、金山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统一、沈阳统一、哈尔滨统一</w:t>
      </w:r>
    </w:p>
    <w:p>
      <w:pPr>
        <w:pStyle w:val="18"/>
        <w:numPr>
          <w:ilvl w:val="0"/>
          <w:numId w:val="2"/>
        </w:numPr>
        <w:adjustRightInd w:val="0"/>
        <w:snapToGrid w:val="0"/>
        <w:spacing w:line="360" w:lineRule="exact"/>
        <w:ind w:left="0" w:leftChars="0"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废面类：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长沙统一、沈阳统一、哈尔滨统一</w:t>
      </w:r>
    </w:p>
    <w:p>
      <w:pPr>
        <w:adjustRightInd w:val="0"/>
        <w:snapToGrid w:val="0"/>
        <w:spacing w:line="360" w:lineRule="exact"/>
        <w:ind w:firstLine="142" w:firstLineChars="59"/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2.5厂商需在项目所在地具备以下条件：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场地要求：厂商需要在项目所在地有储存场所（自有或租赁均可）；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车辆要求：厂商需要在项目所在地有车辆（自有或与物流企业签订合作协议均可）。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女士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）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F76F8D2"/>
    <w:multiLevelType w:val="singleLevel"/>
    <w:tmpl w:val="FF76F8D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E6E9B60"/>
    <w:multiLevelType w:val="singleLevel"/>
    <w:tmpl w:val="4E6E9B6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DE01E2"/>
    <w:rsid w:val="04B93670"/>
    <w:rsid w:val="04D336D9"/>
    <w:rsid w:val="061C3E79"/>
    <w:rsid w:val="06DC5B1D"/>
    <w:rsid w:val="07FC72B9"/>
    <w:rsid w:val="086D6BEF"/>
    <w:rsid w:val="0A945424"/>
    <w:rsid w:val="0B625F6A"/>
    <w:rsid w:val="0B736193"/>
    <w:rsid w:val="0B843AB7"/>
    <w:rsid w:val="0D20451A"/>
    <w:rsid w:val="0D316148"/>
    <w:rsid w:val="0DBC42C3"/>
    <w:rsid w:val="0E555699"/>
    <w:rsid w:val="101536F3"/>
    <w:rsid w:val="102820F4"/>
    <w:rsid w:val="10A804E5"/>
    <w:rsid w:val="112F7522"/>
    <w:rsid w:val="11980B4F"/>
    <w:rsid w:val="13136FDD"/>
    <w:rsid w:val="14E53E41"/>
    <w:rsid w:val="17004C46"/>
    <w:rsid w:val="172D4E30"/>
    <w:rsid w:val="17470DF6"/>
    <w:rsid w:val="17CD1859"/>
    <w:rsid w:val="18261D63"/>
    <w:rsid w:val="18B62A1D"/>
    <w:rsid w:val="18E73E31"/>
    <w:rsid w:val="19BB5F91"/>
    <w:rsid w:val="1A4B2916"/>
    <w:rsid w:val="1A551D6C"/>
    <w:rsid w:val="1A9F5A1B"/>
    <w:rsid w:val="1AA54A2D"/>
    <w:rsid w:val="1AC647A5"/>
    <w:rsid w:val="1B687D45"/>
    <w:rsid w:val="1C210E57"/>
    <w:rsid w:val="1C6D2E65"/>
    <w:rsid w:val="1D933B71"/>
    <w:rsid w:val="1DBF2E81"/>
    <w:rsid w:val="1E185B20"/>
    <w:rsid w:val="1F37751E"/>
    <w:rsid w:val="1F5B71FD"/>
    <w:rsid w:val="20EA0FB8"/>
    <w:rsid w:val="213344AE"/>
    <w:rsid w:val="21E44BBE"/>
    <w:rsid w:val="223D013C"/>
    <w:rsid w:val="240124B4"/>
    <w:rsid w:val="25504BC4"/>
    <w:rsid w:val="26D05939"/>
    <w:rsid w:val="287A4A84"/>
    <w:rsid w:val="290B200E"/>
    <w:rsid w:val="2A130A0F"/>
    <w:rsid w:val="2A2A6795"/>
    <w:rsid w:val="2A8A4F0C"/>
    <w:rsid w:val="2A8B74C9"/>
    <w:rsid w:val="2BFA2879"/>
    <w:rsid w:val="2C376CF6"/>
    <w:rsid w:val="2D1A6744"/>
    <w:rsid w:val="2D6A304B"/>
    <w:rsid w:val="31576006"/>
    <w:rsid w:val="31702961"/>
    <w:rsid w:val="31743CF3"/>
    <w:rsid w:val="337C44DF"/>
    <w:rsid w:val="342D123C"/>
    <w:rsid w:val="34DE2E7C"/>
    <w:rsid w:val="34E17995"/>
    <w:rsid w:val="34FA4C23"/>
    <w:rsid w:val="37035E0D"/>
    <w:rsid w:val="37E72E3C"/>
    <w:rsid w:val="385B21E4"/>
    <w:rsid w:val="38C1645B"/>
    <w:rsid w:val="38D176AE"/>
    <w:rsid w:val="38F75F91"/>
    <w:rsid w:val="397F23B5"/>
    <w:rsid w:val="399D03A2"/>
    <w:rsid w:val="3B0D76FD"/>
    <w:rsid w:val="3B227670"/>
    <w:rsid w:val="3B9318B5"/>
    <w:rsid w:val="3C196881"/>
    <w:rsid w:val="3C4D097B"/>
    <w:rsid w:val="3F2E079E"/>
    <w:rsid w:val="408B7C66"/>
    <w:rsid w:val="40CC2C2D"/>
    <w:rsid w:val="40DB3690"/>
    <w:rsid w:val="41740556"/>
    <w:rsid w:val="419344F0"/>
    <w:rsid w:val="42642860"/>
    <w:rsid w:val="42645787"/>
    <w:rsid w:val="42CC2D8B"/>
    <w:rsid w:val="430B0F42"/>
    <w:rsid w:val="438625B0"/>
    <w:rsid w:val="439F606E"/>
    <w:rsid w:val="483F1017"/>
    <w:rsid w:val="49BD1C5F"/>
    <w:rsid w:val="4A0A6542"/>
    <w:rsid w:val="4B1728EB"/>
    <w:rsid w:val="4B6D7D8D"/>
    <w:rsid w:val="4CA20D9F"/>
    <w:rsid w:val="4D5478F4"/>
    <w:rsid w:val="4D5501CE"/>
    <w:rsid w:val="4D6B7736"/>
    <w:rsid w:val="4D7F25FA"/>
    <w:rsid w:val="4FF3033A"/>
    <w:rsid w:val="507D43F5"/>
    <w:rsid w:val="5092728F"/>
    <w:rsid w:val="511E6391"/>
    <w:rsid w:val="5168105A"/>
    <w:rsid w:val="53425033"/>
    <w:rsid w:val="557B6BE5"/>
    <w:rsid w:val="55FB04F0"/>
    <w:rsid w:val="56244F35"/>
    <w:rsid w:val="56251C03"/>
    <w:rsid w:val="57141737"/>
    <w:rsid w:val="585C1E4B"/>
    <w:rsid w:val="58F83D9E"/>
    <w:rsid w:val="592D40F6"/>
    <w:rsid w:val="5A374938"/>
    <w:rsid w:val="5B236543"/>
    <w:rsid w:val="5E7A5F46"/>
    <w:rsid w:val="5FDDC779"/>
    <w:rsid w:val="6030471F"/>
    <w:rsid w:val="60B756E1"/>
    <w:rsid w:val="60CC0CCC"/>
    <w:rsid w:val="615A6614"/>
    <w:rsid w:val="62C339BB"/>
    <w:rsid w:val="642562B4"/>
    <w:rsid w:val="64870DB9"/>
    <w:rsid w:val="65EF514F"/>
    <w:rsid w:val="6747517D"/>
    <w:rsid w:val="67F73C7C"/>
    <w:rsid w:val="69E5098F"/>
    <w:rsid w:val="6A067827"/>
    <w:rsid w:val="6A282D14"/>
    <w:rsid w:val="6A8E2B8C"/>
    <w:rsid w:val="6B857737"/>
    <w:rsid w:val="6BF12823"/>
    <w:rsid w:val="6C82207F"/>
    <w:rsid w:val="6D367D11"/>
    <w:rsid w:val="6E391BA9"/>
    <w:rsid w:val="6FA0103F"/>
    <w:rsid w:val="6FAB5E69"/>
    <w:rsid w:val="6FCA3942"/>
    <w:rsid w:val="72B71497"/>
    <w:rsid w:val="73AA75ED"/>
    <w:rsid w:val="740047EE"/>
    <w:rsid w:val="74021003"/>
    <w:rsid w:val="741B0702"/>
    <w:rsid w:val="743836C2"/>
    <w:rsid w:val="744E2284"/>
    <w:rsid w:val="75DB4190"/>
    <w:rsid w:val="763D6F8C"/>
    <w:rsid w:val="779C48D2"/>
    <w:rsid w:val="77F2073C"/>
    <w:rsid w:val="79097131"/>
    <w:rsid w:val="791D6126"/>
    <w:rsid w:val="7A38353F"/>
    <w:rsid w:val="7ABF68BB"/>
    <w:rsid w:val="7B007AE2"/>
    <w:rsid w:val="7B1A466C"/>
    <w:rsid w:val="7BE52F47"/>
    <w:rsid w:val="7E4932DF"/>
    <w:rsid w:val="7EE476DF"/>
    <w:rsid w:val="7F2E7447"/>
    <w:rsid w:val="7F5E1209"/>
    <w:rsid w:val="7FE20802"/>
    <w:rsid w:val="7FEB449A"/>
    <w:rsid w:val="7FFF9F0E"/>
    <w:rsid w:val="FDBE09F9"/>
    <w:rsid w:val="FE8FB765"/>
    <w:rsid w:val="FED38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  <w:style w:type="character" w:customStyle="1" w:styleId="23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2021-01-25T13:42:00Z</dcterms:created>
  <dc:creator>grdpec</dc:creator>
  <cp:keywords>标准</cp:keywords>
  <cp:lastModifiedBy>apple</cp:lastModifiedBy>
  <cp:lastPrinted>2022-04-02T14:07:00Z</cp:lastPrinted>
  <dcterms:modified xsi:type="dcterms:W3CDTF">2022-04-11T14:23:59Z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3CD1C9EA145846D18067ECB346F2E1C9</vt:lpwstr>
  </property>
</Properties>
</file>