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300562" w:rsidRDefault="006D5591" w:rsidP="006D5591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长沙统一企业</w:t>
      </w:r>
      <w:r w:rsidR="00300562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有限公司20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2</w:t>
      </w:r>
      <w:r w:rsidR="006B2807">
        <w:rPr>
          <w:rFonts w:ascii="微软雅黑" w:eastAsia="微软雅黑" w:hAnsi="微软雅黑" w:hint="eastAsia"/>
          <w:b/>
          <w:color w:val="333333"/>
          <w:sz w:val="36"/>
          <w:szCs w:val="36"/>
        </w:rPr>
        <w:t>1</w:t>
      </w:r>
      <w:r w:rsidR="005D12D1">
        <w:rPr>
          <w:rFonts w:ascii="微软雅黑" w:eastAsia="微软雅黑" w:hAnsi="微软雅黑" w:hint="eastAsia"/>
          <w:b/>
          <w:color w:val="333333"/>
          <w:sz w:val="36"/>
          <w:szCs w:val="36"/>
        </w:rPr>
        <w:t>-2023</w:t>
      </w:r>
      <w:r w:rsidR="00300562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  <w:r w:rsidR="00E7077C">
        <w:rPr>
          <w:rFonts w:ascii="微软雅黑" w:eastAsia="微软雅黑" w:hAnsi="微软雅黑" w:hint="eastAsia"/>
          <w:b/>
          <w:color w:val="333333"/>
          <w:sz w:val="36"/>
          <w:szCs w:val="36"/>
        </w:rPr>
        <w:t>虫害防</w:t>
      </w:r>
      <w:r w:rsidR="00591743">
        <w:rPr>
          <w:rFonts w:ascii="微软雅黑" w:eastAsia="微软雅黑" w:hAnsi="微软雅黑" w:hint="eastAsia"/>
          <w:b/>
          <w:color w:val="333333"/>
          <w:sz w:val="36"/>
          <w:szCs w:val="36"/>
        </w:rPr>
        <w:t>制</w:t>
      </w:r>
    </w:p>
    <w:p w:rsidR="00F11256" w:rsidRPr="000E1787" w:rsidRDefault="00300562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  <w:r w:rsidR="00F735B4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E7077C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964358">
      <w:pPr>
        <w:spacing w:line="360" w:lineRule="exact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</w:t>
      </w:r>
      <w:r w:rsidR="006D5591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="00591743">
        <w:rPr>
          <w:rFonts w:ascii="微软雅黑" w:eastAsia="微软雅黑" w:hAnsi="微软雅黑" w:hint="eastAsia"/>
          <w:b/>
          <w:color w:val="333333"/>
          <w:sz w:val="30"/>
          <w:szCs w:val="30"/>
        </w:rPr>
        <w:t>1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626436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626436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E5111" w:rsidRDefault="001E511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E5111" w:rsidRPr="001E5111" w:rsidRDefault="001E511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Pr="000E1787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975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626436" w:rsidRDefault="00626436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626436" w:rsidRDefault="00626436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626436" w:rsidRDefault="00626436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B835BA" w:rsidRPr="000E1787" w:rsidRDefault="00B835BA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6D5591" w:rsidP="00EA29F9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长沙统一企业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</w:t>
      </w:r>
      <w:r w:rsidR="006B280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1</w:t>
      </w:r>
      <w:r w:rsidR="0062643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-2023</w:t>
      </w:r>
      <w:r w:rsidR="00B835BA" w:rsidRPr="00E7077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年度</w:t>
      </w:r>
      <w:r w:rsidR="00E7077C" w:rsidRPr="00E7077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虫害防</w:t>
      </w:r>
      <w:r w:rsidR="00BC0E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制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6D55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6B280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6B280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0778C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6B280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6B280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6B280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28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1915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</w:t>
      </w:r>
      <w:r w:rsidR="00FD32F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时间</w:t>
      </w:r>
      <w:r w:rsidR="001915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为准，期限</w:t>
      </w:r>
      <w:r w:rsidR="0070425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915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年）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6D55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长沙市开福区中青路1301号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6D559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长沙统一企业</w:t>
      </w:r>
      <w:r w:rsidR="00E7077C" w:rsidRPr="00E707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有限公司外环境、厂区内部（包括办公区域、生产区域、员工生活区域、机房、污水处理、垃圾房、仓库等）虫害防制。</w:t>
      </w:r>
    </w:p>
    <w:p w:rsid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:rsidR="00E7077C" w:rsidRDefault="00E7077C" w:rsidP="00E7077C">
      <w:pPr>
        <w:widowControl/>
        <w:shd w:val="clear" w:color="auto" w:fill="FFFFFF"/>
        <w:spacing w:line="340" w:lineRule="exact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Pr="00B5430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乙方至甲方厂区进行虫害调查，制订防制方案，防制方案应包括孳生地和成虫密度调查，拟采用的虫害控制方法，防虫设施的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设置要求，实施防制措施过程中应注意的事项、甲方确认的工作见如下：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92"/>
        <w:gridCol w:w="1418"/>
        <w:gridCol w:w="2835"/>
        <w:gridCol w:w="1843"/>
        <w:gridCol w:w="1701"/>
        <w:gridCol w:w="992"/>
      </w:tblGrid>
      <w:tr w:rsidR="00E7077C" w:rsidRPr="00105F8C" w:rsidTr="007D2734">
        <w:trPr>
          <w:trHeight w:val="285"/>
          <w:jc w:val="center"/>
        </w:trPr>
        <w:tc>
          <w:tcPr>
            <w:tcW w:w="992" w:type="dxa"/>
            <w:vAlign w:val="center"/>
          </w:tcPr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1418" w:type="dxa"/>
            <w:vAlign w:val="center"/>
          </w:tcPr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范围</w:t>
            </w:r>
          </w:p>
        </w:tc>
        <w:tc>
          <w:tcPr>
            <w:tcW w:w="2835" w:type="dxa"/>
            <w:vAlign w:val="center"/>
          </w:tcPr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工作项目</w:t>
            </w:r>
          </w:p>
        </w:tc>
        <w:tc>
          <w:tcPr>
            <w:tcW w:w="1843" w:type="dxa"/>
            <w:vAlign w:val="center"/>
          </w:tcPr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频次</w:t>
            </w:r>
          </w:p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次</w:t>
            </w:r>
            <w:r w:rsidRPr="00105F8C">
              <w:rPr>
                <w:rFonts w:hint="eastAsia"/>
                <w:sz w:val="18"/>
                <w:szCs w:val="18"/>
              </w:rPr>
              <w:t>/</w:t>
            </w:r>
            <w:r w:rsidRPr="00105F8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技术要求</w:t>
            </w:r>
          </w:p>
        </w:tc>
        <w:tc>
          <w:tcPr>
            <w:tcW w:w="992" w:type="dxa"/>
            <w:vAlign w:val="center"/>
          </w:tcPr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E7077C" w:rsidRPr="00105F8C" w:rsidTr="007D2734">
        <w:trPr>
          <w:trHeight w:val="179"/>
          <w:jc w:val="center"/>
        </w:trPr>
        <w:tc>
          <w:tcPr>
            <w:tcW w:w="992" w:type="dxa"/>
            <w:vMerge w:val="restart"/>
            <w:vAlign w:val="center"/>
          </w:tcPr>
          <w:p w:rsidR="00E7077C" w:rsidRPr="00105F8C" w:rsidRDefault="00E7077C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鼠害防制</w:t>
            </w:r>
          </w:p>
        </w:tc>
        <w:tc>
          <w:tcPr>
            <w:tcW w:w="1418" w:type="dxa"/>
            <w:vAlign w:val="center"/>
          </w:tcPr>
          <w:p w:rsidR="00E7077C" w:rsidRPr="00105F8C" w:rsidRDefault="00E7077C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建筑物外围</w:t>
            </w:r>
          </w:p>
        </w:tc>
        <w:tc>
          <w:tcPr>
            <w:tcW w:w="2835" w:type="dxa"/>
            <w:vAlign w:val="center"/>
          </w:tcPr>
          <w:p w:rsidR="00E7077C" w:rsidRPr="00105F8C" w:rsidRDefault="00E7077C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布放</w:t>
            </w:r>
            <w:r>
              <w:rPr>
                <w:rFonts w:hint="eastAsia"/>
                <w:sz w:val="18"/>
                <w:szCs w:val="18"/>
              </w:rPr>
              <w:t>、检查</w:t>
            </w:r>
            <w:r w:rsidRPr="00105F8C">
              <w:rPr>
                <w:rFonts w:hint="eastAsia"/>
                <w:sz w:val="18"/>
                <w:szCs w:val="18"/>
              </w:rPr>
              <w:t>捕鼠盒、设置诱饵站</w:t>
            </w:r>
          </w:p>
        </w:tc>
        <w:tc>
          <w:tcPr>
            <w:tcW w:w="1843" w:type="dxa"/>
            <w:vAlign w:val="center"/>
          </w:tcPr>
          <w:p w:rsidR="00E7077C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7077C" w:rsidRPr="00A836B6" w:rsidRDefault="00E7077C" w:rsidP="00116EBA">
            <w:pPr>
              <w:rPr>
                <w:rFonts w:ascii="宋体" w:hAnsi="宋体"/>
                <w:sz w:val="18"/>
                <w:szCs w:val="18"/>
              </w:rPr>
            </w:pPr>
            <w:r w:rsidRPr="00A836B6">
              <w:rPr>
                <w:rFonts w:ascii="宋体" w:hAnsi="宋体" w:hint="eastAsia"/>
                <w:sz w:val="18"/>
                <w:szCs w:val="18"/>
              </w:rPr>
              <w:t>1、防</w:t>
            </w:r>
            <w:proofErr w:type="gramStart"/>
            <w:r w:rsidRPr="00A836B6">
              <w:rPr>
                <w:rFonts w:ascii="宋体" w:hAnsi="宋体" w:hint="eastAsia"/>
                <w:sz w:val="18"/>
                <w:szCs w:val="18"/>
              </w:rPr>
              <w:t>制设施</w:t>
            </w:r>
            <w:proofErr w:type="gramEnd"/>
            <w:r w:rsidRPr="00A836B6">
              <w:rPr>
                <w:rFonts w:ascii="宋体" w:hAnsi="宋体"/>
                <w:sz w:val="18"/>
                <w:szCs w:val="18"/>
              </w:rPr>
              <w:t>必须做好固定，上锁并贴上警示标识；</w:t>
            </w:r>
          </w:p>
          <w:p w:rsidR="00E7077C" w:rsidRPr="00A836B6" w:rsidRDefault="00E7077C" w:rsidP="00116EBA">
            <w:pPr>
              <w:rPr>
                <w:rFonts w:ascii="宋体" w:hAnsi="宋体"/>
                <w:sz w:val="18"/>
                <w:szCs w:val="18"/>
              </w:rPr>
            </w:pPr>
            <w:r w:rsidRPr="00A836B6">
              <w:rPr>
                <w:rFonts w:ascii="宋体" w:hAnsi="宋体" w:hint="eastAsia"/>
                <w:sz w:val="18"/>
                <w:szCs w:val="18"/>
              </w:rPr>
              <w:t>2、粘鼠板使用无毒、无味的胶板；</w:t>
            </w:r>
          </w:p>
          <w:p w:rsidR="00E7077C" w:rsidRPr="00851FDD" w:rsidRDefault="00895D43" w:rsidP="00116E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E7077C" w:rsidRPr="00851FDD">
              <w:rPr>
                <w:rFonts w:ascii="宋体" w:hAnsi="宋体" w:hint="eastAsia"/>
                <w:sz w:val="18"/>
                <w:szCs w:val="18"/>
              </w:rPr>
              <w:t>、</w:t>
            </w:r>
            <w:r w:rsidR="00E7077C" w:rsidRPr="00851FDD">
              <w:rPr>
                <w:rFonts w:ascii="宋体" w:hAnsi="宋体"/>
                <w:sz w:val="18"/>
                <w:szCs w:val="18"/>
              </w:rPr>
              <w:t>定期检查所有门户底部缝隙</w:t>
            </w:r>
            <w:r w:rsidR="00E7077C" w:rsidRPr="00851FDD">
              <w:rPr>
                <w:rFonts w:ascii="宋体" w:hAnsi="宋体" w:hint="eastAsia"/>
                <w:sz w:val="18"/>
                <w:szCs w:val="18"/>
              </w:rPr>
              <w:t>，管道线穿孔处，桥架盖板，</w:t>
            </w:r>
            <w:r w:rsidR="00E7077C" w:rsidRPr="00851FDD">
              <w:rPr>
                <w:rFonts w:ascii="宋体" w:hAnsi="宋体"/>
                <w:sz w:val="18"/>
                <w:szCs w:val="18"/>
              </w:rPr>
              <w:t>挡鼠板、排水沟防鼠网等设施</w:t>
            </w:r>
            <w:r w:rsidR="00E7077C" w:rsidRPr="00851FDD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7077C" w:rsidRPr="00A836B6" w:rsidRDefault="00E7077C" w:rsidP="00116E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7077C" w:rsidRPr="00105F8C" w:rsidRDefault="00E7077C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174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办公区域</w:t>
            </w:r>
          </w:p>
        </w:tc>
        <w:tc>
          <w:tcPr>
            <w:tcW w:w="2835" w:type="dxa"/>
            <w:vAlign w:val="center"/>
          </w:tcPr>
          <w:p w:rsidR="006D5591" w:rsidRPr="00151410" w:rsidRDefault="006D5591" w:rsidP="00116EBA">
            <w:pPr>
              <w:rPr>
                <w:b/>
                <w:sz w:val="18"/>
                <w:szCs w:val="18"/>
                <w:u w:val="single"/>
              </w:rPr>
            </w:pPr>
            <w:r w:rsidRPr="00105F8C">
              <w:rPr>
                <w:rFonts w:hint="eastAsia"/>
                <w:sz w:val="18"/>
                <w:szCs w:val="18"/>
              </w:rPr>
              <w:t>布放</w:t>
            </w:r>
            <w:r>
              <w:rPr>
                <w:rFonts w:hint="eastAsia"/>
                <w:sz w:val="18"/>
                <w:szCs w:val="18"/>
              </w:rPr>
              <w:t>、检查</w:t>
            </w:r>
            <w:r w:rsidRPr="00105F8C">
              <w:rPr>
                <w:rFonts w:hint="eastAsia"/>
                <w:sz w:val="18"/>
                <w:szCs w:val="18"/>
              </w:rPr>
              <w:t>粘鼠板</w:t>
            </w:r>
            <w:r w:rsidRPr="00105F8C">
              <w:rPr>
                <w:rFonts w:hint="eastAsia"/>
                <w:sz w:val="18"/>
                <w:szCs w:val="18"/>
              </w:rPr>
              <w:t>/</w:t>
            </w:r>
            <w:r w:rsidRPr="00105F8C">
              <w:rPr>
                <w:rFonts w:hint="eastAsia"/>
                <w:sz w:val="18"/>
                <w:szCs w:val="18"/>
              </w:rPr>
              <w:t>室内粘鼠盒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51FDD">
              <w:rPr>
                <w:rFonts w:hint="eastAsia"/>
                <w:sz w:val="18"/>
                <w:szCs w:val="18"/>
              </w:rPr>
              <w:t>检查结构漏洞和入侵途径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50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车间（含面粉仓）</w:t>
            </w:r>
          </w:p>
        </w:tc>
        <w:tc>
          <w:tcPr>
            <w:tcW w:w="2835" w:type="dxa"/>
          </w:tcPr>
          <w:p w:rsidR="006D5591" w:rsidRPr="00851FDD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布放、检查粘鼠板</w:t>
            </w:r>
            <w:r w:rsidRPr="00851FDD">
              <w:rPr>
                <w:rFonts w:hint="eastAsia"/>
                <w:sz w:val="18"/>
                <w:szCs w:val="18"/>
              </w:rPr>
              <w:t>/</w:t>
            </w:r>
            <w:r w:rsidRPr="00851FDD">
              <w:rPr>
                <w:rFonts w:hint="eastAsia"/>
                <w:sz w:val="18"/>
                <w:szCs w:val="18"/>
              </w:rPr>
              <w:t>室内粘鼠盒、检查结构漏洞和入侵途径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50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成品仓库</w:t>
            </w:r>
          </w:p>
        </w:tc>
        <w:tc>
          <w:tcPr>
            <w:tcW w:w="2835" w:type="dxa"/>
          </w:tcPr>
          <w:p w:rsidR="006D5591" w:rsidRPr="00851FDD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布放、检查粘鼠板</w:t>
            </w:r>
            <w:r w:rsidRPr="00851FDD">
              <w:rPr>
                <w:rFonts w:hint="eastAsia"/>
                <w:sz w:val="18"/>
                <w:szCs w:val="18"/>
              </w:rPr>
              <w:t>/</w:t>
            </w:r>
            <w:r w:rsidRPr="00851FDD">
              <w:rPr>
                <w:rFonts w:hint="eastAsia"/>
                <w:sz w:val="18"/>
                <w:szCs w:val="18"/>
              </w:rPr>
              <w:t>室内粘鼠盒、检查结构漏洞和入侵途径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资材仓库</w:t>
            </w:r>
          </w:p>
        </w:tc>
        <w:tc>
          <w:tcPr>
            <w:tcW w:w="2835" w:type="dxa"/>
          </w:tcPr>
          <w:p w:rsidR="006D5591" w:rsidRPr="00851FDD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布放、检查粘鼠板</w:t>
            </w:r>
            <w:r w:rsidRPr="00851FDD">
              <w:rPr>
                <w:rFonts w:hint="eastAsia"/>
                <w:sz w:val="18"/>
                <w:szCs w:val="18"/>
              </w:rPr>
              <w:t>/</w:t>
            </w:r>
            <w:r w:rsidRPr="00851FDD">
              <w:rPr>
                <w:rFonts w:hint="eastAsia"/>
                <w:sz w:val="18"/>
                <w:szCs w:val="18"/>
              </w:rPr>
              <w:t>室内粘鼠盒、检查结构漏洞和入侵途径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食堂宿舍区域</w:t>
            </w:r>
          </w:p>
        </w:tc>
        <w:tc>
          <w:tcPr>
            <w:tcW w:w="2835" w:type="dxa"/>
          </w:tcPr>
          <w:p w:rsidR="006D5591" w:rsidRPr="00851FDD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布放、检查粘鼠板</w:t>
            </w:r>
            <w:r w:rsidRPr="00851FDD">
              <w:rPr>
                <w:rFonts w:hint="eastAsia"/>
                <w:sz w:val="18"/>
                <w:szCs w:val="18"/>
              </w:rPr>
              <w:t>/</w:t>
            </w:r>
            <w:r w:rsidRPr="00851FDD">
              <w:rPr>
                <w:rFonts w:hint="eastAsia"/>
                <w:sz w:val="18"/>
                <w:szCs w:val="18"/>
              </w:rPr>
              <w:t>室内粘鼠盒、检查结构漏洞和入侵途径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工</w:t>
            </w:r>
            <w:proofErr w:type="gramStart"/>
            <w:r w:rsidRPr="00105F8C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Pr="00105F8C">
              <w:rPr>
                <w:rFonts w:hint="eastAsia"/>
                <w:sz w:val="18"/>
                <w:szCs w:val="18"/>
              </w:rPr>
              <w:t>区域</w:t>
            </w:r>
          </w:p>
        </w:tc>
        <w:tc>
          <w:tcPr>
            <w:tcW w:w="2835" w:type="dxa"/>
          </w:tcPr>
          <w:p w:rsidR="006D5591" w:rsidRPr="00851FDD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布放、检查粘鼠板</w:t>
            </w:r>
            <w:r w:rsidRPr="00851FDD">
              <w:rPr>
                <w:rFonts w:hint="eastAsia"/>
                <w:sz w:val="18"/>
                <w:szCs w:val="18"/>
              </w:rPr>
              <w:t>/</w:t>
            </w:r>
            <w:r w:rsidRPr="00851FDD">
              <w:rPr>
                <w:rFonts w:hint="eastAsia"/>
                <w:sz w:val="18"/>
                <w:szCs w:val="18"/>
              </w:rPr>
              <w:t>室内粘鼠盒、检查结构漏洞和入侵途径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50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垃圾场</w:t>
            </w:r>
          </w:p>
        </w:tc>
        <w:tc>
          <w:tcPr>
            <w:tcW w:w="2835" w:type="dxa"/>
            <w:vAlign w:val="center"/>
          </w:tcPr>
          <w:p w:rsidR="006D5591" w:rsidRPr="00851FDD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布放、检查捕鼠盒、设置诱饵站、检查结构漏洞和入侵途径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其他区域</w:t>
            </w:r>
          </w:p>
        </w:tc>
        <w:tc>
          <w:tcPr>
            <w:tcW w:w="2835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根据实际情况添加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 w:val="restart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蚊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105F8C">
              <w:rPr>
                <w:rFonts w:hint="eastAsia"/>
                <w:sz w:val="18"/>
                <w:szCs w:val="18"/>
              </w:rPr>
              <w:t>蝇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105F8C">
              <w:rPr>
                <w:rFonts w:hint="eastAsia"/>
                <w:sz w:val="18"/>
                <w:szCs w:val="18"/>
              </w:rPr>
              <w:t>蟑螂</w:t>
            </w:r>
          </w:p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防制</w:t>
            </w:r>
          </w:p>
        </w:tc>
        <w:tc>
          <w:tcPr>
            <w:tcW w:w="1418" w:type="dxa"/>
            <w:vAlign w:val="center"/>
          </w:tcPr>
          <w:p w:rsidR="006D5591" w:rsidRPr="00E04EC9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E04EC9">
              <w:rPr>
                <w:rFonts w:hint="eastAsia"/>
                <w:sz w:val="18"/>
                <w:szCs w:val="18"/>
              </w:rPr>
              <w:t>办公区域</w:t>
            </w:r>
          </w:p>
        </w:tc>
        <w:tc>
          <w:tcPr>
            <w:tcW w:w="2835" w:type="dxa"/>
            <w:vAlign w:val="center"/>
          </w:tcPr>
          <w:p w:rsidR="006D5591" w:rsidRPr="00851FDD" w:rsidRDefault="006D5591" w:rsidP="00116EBA">
            <w:pPr>
              <w:rPr>
                <w:color w:val="FF0000"/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布放、检查蟑螂监测屋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51FDD">
              <w:rPr>
                <w:rFonts w:hint="eastAsia"/>
                <w:sz w:val="18"/>
                <w:szCs w:val="18"/>
              </w:rPr>
              <w:t>捕蝇灯、滞留喷洒、辨别虫害种类及点检虫害数量，查找孳生地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6D5591" w:rsidRPr="00851FDD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1</w:t>
            </w:r>
            <w:r w:rsidRPr="00851FDD">
              <w:rPr>
                <w:rFonts w:hint="eastAsia"/>
                <w:sz w:val="18"/>
                <w:szCs w:val="18"/>
              </w:rPr>
              <w:t>、根据捕获害虫标本辨别其种类；</w:t>
            </w:r>
          </w:p>
          <w:p w:rsidR="006D5591" w:rsidRPr="00105F8C" w:rsidRDefault="006D5591" w:rsidP="00116EBA">
            <w:pPr>
              <w:rPr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2</w:t>
            </w:r>
            <w:r w:rsidRPr="00851FDD">
              <w:rPr>
                <w:rFonts w:hint="eastAsia"/>
                <w:sz w:val="18"/>
                <w:szCs w:val="18"/>
              </w:rPr>
              <w:t>、根据害虫习性查找孳生地源头，制定解决方案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E04EC9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E04EC9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2835" w:type="dxa"/>
            <w:vAlign w:val="center"/>
          </w:tcPr>
          <w:p w:rsidR="006D5591" w:rsidRPr="00851FDD" w:rsidRDefault="006D5591" w:rsidP="00116EBA">
            <w:pPr>
              <w:rPr>
                <w:color w:val="FF0000"/>
                <w:sz w:val="18"/>
                <w:szCs w:val="18"/>
              </w:rPr>
            </w:pPr>
            <w:r w:rsidRPr="00851FDD">
              <w:rPr>
                <w:rFonts w:hint="eastAsia"/>
                <w:sz w:val="18"/>
                <w:szCs w:val="18"/>
              </w:rPr>
              <w:t>布放、检查蟑螂监测屋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51FDD">
              <w:rPr>
                <w:rFonts w:hint="eastAsia"/>
                <w:sz w:val="18"/>
                <w:szCs w:val="18"/>
              </w:rPr>
              <w:t>捕蝇灯、滞留喷洒、辨别虫害种类及点检虫害数量，查找孳生地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成品仓库</w:t>
            </w:r>
          </w:p>
        </w:tc>
        <w:tc>
          <w:tcPr>
            <w:tcW w:w="2835" w:type="dxa"/>
          </w:tcPr>
          <w:p w:rsidR="006D5591" w:rsidRDefault="006D5591" w:rsidP="00116EBA">
            <w:r w:rsidRPr="006F3007">
              <w:rPr>
                <w:rFonts w:hint="eastAsia"/>
                <w:sz w:val="18"/>
                <w:szCs w:val="18"/>
              </w:rPr>
              <w:t>布放、检查蟑螂监测屋、捕蝇灯、滞留喷洒、辨别虫害种类及点检虫害数量，查找孳生地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资材仓库</w:t>
            </w:r>
          </w:p>
        </w:tc>
        <w:tc>
          <w:tcPr>
            <w:tcW w:w="2835" w:type="dxa"/>
          </w:tcPr>
          <w:p w:rsidR="006D5591" w:rsidRDefault="006D5591" w:rsidP="00116EBA">
            <w:r w:rsidRPr="006F3007">
              <w:rPr>
                <w:rFonts w:hint="eastAsia"/>
                <w:sz w:val="18"/>
                <w:szCs w:val="18"/>
              </w:rPr>
              <w:t>布放、检查蟑螂监测屋、捕蝇灯、滞留喷洒、辨别虫害种类及点检虫害数量，查找孳生地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</w:t>
            </w:r>
            <w:r w:rsidRPr="00105F8C">
              <w:rPr>
                <w:rFonts w:hint="eastAsia"/>
                <w:sz w:val="18"/>
                <w:szCs w:val="18"/>
              </w:rPr>
              <w:t>区域</w:t>
            </w:r>
          </w:p>
        </w:tc>
        <w:tc>
          <w:tcPr>
            <w:tcW w:w="2835" w:type="dxa"/>
          </w:tcPr>
          <w:p w:rsidR="006D5591" w:rsidRDefault="006D5591" w:rsidP="00116EBA">
            <w:r w:rsidRPr="006F3007">
              <w:rPr>
                <w:rFonts w:hint="eastAsia"/>
                <w:sz w:val="18"/>
                <w:szCs w:val="18"/>
              </w:rPr>
              <w:t>布放、检查蟑螂监测屋、捕蝇灯、滞留喷洒、辨别虫害种类及点检虫害数量，查找孳生地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宿舍区域</w:t>
            </w:r>
          </w:p>
        </w:tc>
        <w:tc>
          <w:tcPr>
            <w:tcW w:w="2835" w:type="dxa"/>
          </w:tcPr>
          <w:p w:rsidR="006D5591" w:rsidRPr="006F3007" w:rsidRDefault="006D5591" w:rsidP="00116EBA">
            <w:pPr>
              <w:rPr>
                <w:sz w:val="18"/>
                <w:szCs w:val="18"/>
              </w:rPr>
            </w:pPr>
            <w:r w:rsidRPr="006F3007">
              <w:rPr>
                <w:rFonts w:hint="eastAsia"/>
                <w:sz w:val="18"/>
                <w:szCs w:val="18"/>
              </w:rPr>
              <w:t>布放、检查蟑螂监测屋、捕蝇灯、滞留喷洒、辨别虫害种类及点检虫害数量，查找孳生地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工</w:t>
            </w:r>
            <w:proofErr w:type="gramStart"/>
            <w:r w:rsidRPr="00105F8C">
              <w:rPr>
                <w:rFonts w:hint="eastAsia"/>
                <w:sz w:val="18"/>
                <w:szCs w:val="18"/>
              </w:rPr>
              <w:t>务</w:t>
            </w:r>
            <w:proofErr w:type="gramEnd"/>
            <w:r w:rsidRPr="00105F8C">
              <w:rPr>
                <w:rFonts w:hint="eastAsia"/>
                <w:sz w:val="18"/>
                <w:szCs w:val="18"/>
              </w:rPr>
              <w:t>区域</w:t>
            </w:r>
          </w:p>
        </w:tc>
        <w:tc>
          <w:tcPr>
            <w:tcW w:w="2835" w:type="dxa"/>
          </w:tcPr>
          <w:p w:rsidR="006D5591" w:rsidRDefault="006D5591" w:rsidP="00116EBA">
            <w:r w:rsidRPr="006F3007">
              <w:rPr>
                <w:rFonts w:hint="eastAsia"/>
                <w:sz w:val="18"/>
                <w:szCs w:val="18"/>
              </w:rPr>
              <w:t>布放、检查蟑螂监测屋、捕蝇灯、滞留喷洒、辨别虫害种类及点检虫</w:t>
            </w:r>
            <w:r w:rsidRPr="006F3007">
              <w:rPr>
                <w:rFonts w:hint="eastAsia"/>
                <w:sz w:val="18"/>
                <w:szCs w:val="18"/>
              </w:rPr>
              <w:lastRenderedPageBreak/>
              <w:t>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vMerge/>
            <w:vAlign w:val="center"/>
          </w:tcPr>
          <w:p w:rsidR="006D5591" w:rsidRPr="00105F8C" w:rsidRDefault="006D5591" w:rsidP="00116E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E04EC9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E04EC9">
              <w:rPr>
                <w:rFonts w:hint="eastAsia"/>
                <w:sz w:val="18"/>
                <w:szCs w:val="18"/>
              </w:rPr>
              <w:t>洗手间</w:t>
            </w:r>
          </w:p>
        </w:tc>
        <w:tc>
          <w:tcPr>
            <w:tcW w:w="2835" w:type="dxa"/>
          </w:tcPr>
          <w:p w:rsidR="006D5591" w:rsidRDefault="006D5591" w:rsidP="00116EBA">
            <w:r w:rsidRPr="006F3007">
              <w:rPr>
                <w:rFonts w:hint="eastAsia"/>
                <w:sz w:val="18"/>
                <w:szCs w:val="18"/>
              </w:rPr>
              <w:t>布放、检查蟑螂监测屋、捕蝇灯、滞留喷洒、辨别虫害种类及点检虫害数量，查找孳生地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6D5591" w:rsidRPr="00105F8C" w:rsidTr="00E522F9">
        <w:trPr>
          <w:trHeight w:val="285"/>
          <w:jc w:val="center"/>
        </w:trPr>
        <w:tc>
          <w:tcPr>
            <w:tcW w:w="992" w:type="dxa"/>
            <w:vMerge/>
            <w:vAlign w:val="center"/>
          </w:tcPr>
          <w:p w:rsidR="006D5591" w:rsidRPr="00105F8C" w:rsidRDefault="006D5591" w:rsidP="00116EB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垃圾场</w:t>
            </w:r>
          </w:p>
        </w:tc>
        <w:tc>
          <w:tcPr>
            <w:tcW w:w="2835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  <w:r w:rsidRPr="00105F8C">
              <w:rPr>
                <w:rFonts w:hint="eastAsia"/>
                <w:sz w:val="18"/>
                <w:szCs w:val="18"/>
              </w:rPr>
              <w:t>滞留喷洒</w:t>
            </w:r>
          </w:p>
        </w:tc>
        <w:tc>
          <w:tcPr>
            <w:tcW w:w="1843" w:type="dxa"/>
          </w:tcPr>
          <w:p w:rsidR="006D5591" w:rsidRDefault="006D5591" w:rsidP="006D5591">
            <w:pPr>
              <w:jc w:val="center"/>
            </w:pPr>
            <w:r w:rsidRPr="003B00E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591" w:rsidRPr="00105F8C" w:rsidRDefault="006D5591" w:rsidP="00116EBA">
            <w:pPr>
              <w:spacing w:line="380" w:lineRule="exact"/>
              <w:rPr>
                <w:sz w:val="18"/>
                <w:szCs w:val="18"/>
              </w:rPr>
            </w:pPr>
          </w:p>
        </w:tc>
      </w:tr>
    </w:tbl>
    <w:p w:rsidR="00E7077C" w:rsidRPr="00990A61" w:rsidRDefault="00E7077C" w:rsidP="00E7077C">
      <w:pPr>
        <w:widowControl/>
        <w:spacing w:line="340" w:lineRule="exact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Pr="00990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B5430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虫害防制种类：鼠类、蟑螂、蝇、蚊、仓储虫类 等虫害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B5430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若厂区内出现非常规类虫害，乙方有责任进行</w:t>
      </w:r>
      <w:proofErr w:type="gramStart"/>
      <w:r w:rsidRPr="00B5430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消杀并分析</w:t>
      </w:r>
      <w:proofErr w:type="gramEnd"/>
      <w:r w:rsidRPr="00B5430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虫害滋生原因、提供预防措施</w:t>
      </w:r>
      <w:r w:rsidRPr="00990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E7077C" w:rsidRPr="00990A61" w:rsidRDefault="00E7077C" w:rsidP="00E7077C">
      <w:pPr>
        <w:widowControl/>
        <w:spacing w:line="340" w:lineRule="exact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990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B5430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虫害防制所用药物必须不危害人体健康及甲方食品安全</w:t>
      </w:r>
      <w:r w:rsidRPr="00990A6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D1D20" w:rsidRDefault="00E7077C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ED15CD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 w:rsidR="00E707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虫害防治</w:t>
      </w:r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服务相关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:rsidR="00ED15CD" w:rsidRPr="000E1787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虫害服务</w:t>
      </w:r>
      <w:proofErr w:type="gramStart"/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</w:t>
      </w:r>
      <w:proofErr w:type="gramEnd"/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甲级（含）或者A级（含）以上，或地方资质壹级（含）以上；</w:t>
      </w:r>
    </w:p>
    <w:p w:rsidR="00ED15CD" w:rsidRPr="000E1787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26EF2" w:rsidRDefault="00ED15CD" w:rsidP="00126EF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</w:t>
      </w:r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虫害防治服务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="007D27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7D2734" w:rsidRPr="000E1787" w:rsidRDefault="007D2734" w:rsidP="00126EF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4F21F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其他：有害生物防制网或当地政府网上公布的符合资质的机构。</w:t>
      </w:r>
    </w:p>
    <w:p w:rsidR="00B835BA" w:rsidRPr="000E1787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F725B8" w:rsidRPr="008347F2" w:rsidRDefault="00F725B8" w:rsidP="00F725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陈宇</w:t>
      </w:r>
    </w:p>
    <w:p w:rsidR="00F725B8" w:rsidRPr="008347F2" w:rsidRDefault="00F725B8" w:rsidP="00F725B8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8347F2">
        <w:rPr>
          <w:rFonts w:ascii="微软雅黑" w:eastAsia="微软雅黑" w:hAnsi="微软雅黑" w:cs="Arial"/>
          <w:color w:val="000000"/>
        </w:rPr>
        <w:t>B</w:t>
      </w:r>
      <w:r w:rsidRPr="008347F2"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021-22158353/13776340245</w:t>
      </w:r>
    </w:p>
    <w:p w:rsidR="00F725B8" w:rsidRPr="008347F2" w:rsidRDefault="00F725B8" w:rsidP="00F725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DA135C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F725B8" w:rsidRDefault="00F725B8" w:rsidP="00F725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2021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3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2021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8347F2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F725B8" w:rsidRDefault="00F725B8" w:rsidP="00F725B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E、以上各类证书、证明材料复印件加盖公章，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扫描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至我司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（报名表Word文档同步提供）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062E90" w:rsidRPr="00754C62" w:rsidRDefault="00062E90" w:rsidP="00062E90">
      <w:pPr>
        <w:spacing w:line="360" w:lineRule="exact"/>
        <w:ind w:leftChars="100" w:left="21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062E90" w:rsidRDefault="00062E90" w:rsidP="00062E90">
      <w:pPr>
        <w:spacing w:line="360" w:lineRule="exact"/>
        <w:ind w:leftChars="100" w:left="21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54C6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062E90" w:rsidRPr="00754C62" w:rsidRDefault="00062E90" w:rsidP="00062E90">
      <w:pPr>
        <w:spacing w:line="360" w:lineRule="exact"/>
        <w:ind w:leftChars="100" w:left="21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6D5591">
        <w:rPr>
          <w:rFonts w:ascii="宋体" w:hAnsi="宋体" w:hint="eastAsia"/>
          <w:bCs/>
          <w:sz w:val="20"/>
          <w:szCs w:val="24"/>
          <w:u w:val="single"/>
        </w:rPr>
        <w:t>长沙统一企业有限公司202</w:t>
      </w:r>
      <w:r w:rsidR="006B2807">
        <w:rPr>
          <w:rFonts w:ascii="宋体" w:hAnsi="宋体" w:hint="eastAsia"/>
          <w:bCs/>
          <w:sz w:val="20"/>
          <w:szCs w:val="24"/>
          <w:u w:val="single"/>
        </w:rPr>
        <w:t>1</w:t>
      </w:r>
      <w:r w:rsidR="00F725B8">
        <w:rPr>
          <w:rFonts w:ascii="宋体" w:hAnsi="宋体" w:hint="eastAsia"/>
          <w:bCs/>
          <w:sz w:val="20"/>
          <w:szCs w:val="24"/>
          <w:u w:val="single"/>
        </w:rPr>
        <w:t>-2023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0D0983">
        <w:rPr>
          <w:rFonts w:ascii="宋体" w:hAnsi="宋体" w:hint="eastAsia"/>
          <w:bCs/>
          <w:sz w:val="20"/>
          <w:szCs w:val="24"/>
          <w:u w:val="single"/>
        </w:rPr>
        <w:t>虫害防治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3118"/>
        <w:gridCol w:w="567"/>
        <w:gridCol w:w="426"/>
        <w:gridCol w:w="1559"/>
        <w:gridCol w:w="709"/>
        <w:gridCol w:w="425"/>
        <w:gridCol w:w="1694"/>
      </w:tblGrid>
      <w:tr w:rsidR="00126EF2" w:rsidRPr="00840659" w:rsidTr="00120DCE">
        <w:trPr>
          <w:trHeight w:val="362"/>
        </w:trPr>
        <w:tc>
          <w:tcPr>
            <w:tcW w:w="8472" w:type="dxa"/>
            <w:gridSpan w:val="7"/>
            <w:shd w:val="clear" w:color="auto" w:fill="D9D9D9" w:themeFill="background1" w:themeFillShade="D9"/>
            <w:vAlign w:val="center"/>
          </w:tcPr>
          <w:p w:rsidR="00126EF2" w:rsidRPr="00126EF2" w:rsidRDefault="00126EF2" w:rsidP="00E66F80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126EF2" w:rsidRPr="00126EF2" w:rsidRDefault="00126EF2" w:rsidP="00126EF2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126EF2" w:rsidRPr="00840659" w:rsidTr="00120DCE">
        <w:trPr>
          <w:trHeight w:val="523"/>
        </w:trPr>
        <w:tc>
          <w:tcPr>
            <w:tcW w:w="534" w:type="dxa"/>
            <w:vMerge w:val="restart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6379" w:type="dxa"/>
            <w:gridSpan w:val="5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（依我司项目要求提供）。</w:t>
            </w:r>
          </w:p>
        </w:tc>
      </w:tr>
      <w:tr w:rsidR="00126EF2" w:rsidRPr="00840659" w:rsidTr="00120DCE">
        <w:trPr>
          <w:trHeight w:val="559"/>
        </w:trPr>
        <w:tc>
          <w:tcPr>
            <w:tcW w:w="534" w:type="dxa"/>
            <w:vMerge/>
            <w:vAlign w:val="center"/>
          </w:tcPr>
          <w:p w:rsidR="00126EF2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6379" w:type="dxa"/>
            <w:gridSpan w:val="5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6EF2" w:rsidRPr="00840659" w:rsidTr="00120DCE">
        <w:trPr>
          <w:trHeight w:val="559"/>
        </w:trPr>
        <w:tc>
          <w:tcPr>
            <w:tcW w:w="534" w:type="dxa"/>
            <w:vMerge/>
            <w:vAlign w:val="center"/>
          </w:tcPr>
          <w:p w:rsidR="00126EF2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6EF2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6379" w:type="dxa"/>
            <w:gridSpan w:val="5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0DCE" w:rsidRPr="00840659" w:rsidTr="00120DCE">
        <w:trPr>
          <w:trHeight w:val="540"/>
        </w:trPr>
        <w:tc>
          <w:tcPr>
            <w:tcW w:w="534" w:type="dxa"/>
            <w:vMerge w:val="restart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:rsidR="00120DCE" w:rsidRPr="00840659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3685" w:type="dxa"/>
            <w:gridSpan w:val="2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20DCE" w:rsidRPr="00120DCE" w:rsidRDefault="00120DCE" w:rsidP="00E66F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p w:rsidR="00120DCE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法人与联络人</w:t>
            </w:r>
            <w:r w:rsidRPr="00126EF2"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需提供法人身份证复印件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:rsidR="00120DCE" w:rsidRPr="00840659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法人与联络人</w:t>
            </w:r>
            <w:r w:rsidRPr="00126EF2"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需提供法人身份证复印件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120DCE" w:rsidRPr="00840659" w:rsidTr="00120DCE">
        <w:trPr>
          <w:trHeight w:val="540"/>
        </w:trPr>
        <w:tc>
          <w:tcPr>
            <w:tcW w:w="534" w:type="dxa"/>
            <w:vMerge/>
            <w:vAlign w:val="center"/>
          </w:tcPr>
          <w:p w:rsidR="00120DCE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0DCE" w:rsidRPr="00840659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0DCE" w:rsidRPr="00840659" w:rsidTr="00120DCE">
        <w:trPr>
          <w:trHeight w:val="540"/>
        </w:trPr>
        <w:tc>
          <w:tcPr>
            <w:tcW w:w="534" w:type="dxa"/>
            <w:vMerge/>
            <w:vAlign w:val="center"/>
          </w:tcPr>
          <w:p w:rsidR="00120DCE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0DCE" w:rsidRPr="00840659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0DCE" w:rsidRPr="00840659" w:rsidTr="00120DCE">
        <w:trPr>
          <w:trHeight w:val="540"/>
        </w:trPr>
        <w:tc>
          <w:tcPr>
            <w:tcW w:w="534" w:type="dxa"/>
            <w:vMerge/>
            <w:vAlign w:val="center"/>
          </w:tcPr>
          <w:p w:rsidR="00120DCE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0DCE" w:rsidRPr="00840659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0DCE" w:rsidRPr="00840659" w:rsidTr="00120DCE">
        <w:trPr>
          <w:trHeight w:val="540"/>
        </w:trPr>
        <w:tc>
          <w:tcPr>
            <w:tcW w:w="534" w:type="dxa"/>
            <w:vMerge/>
            <w:vAlign w:val="center"/>
          </w:tcPr>
          <w:p w:rsidR="00120DCE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0DCE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  <w:vAlign w:val="center"/>
          </w:tcPr>
          <w:p w:rsidR="00120DCE" w:rsidRPr="00840659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 w:rsidRPr="00126EF2"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120DCE" w:rsidRPr="00840659" w:rsidTr="00120DCE">
        <w:trPr>
          <w:trHeight w:val="540"/>
        </w:trPr>
        <w:tc>
          <w:tcPr>
            <w:tcW w:w="534" w:type="dxa"/>
            <w:vMerge/>
            <w:vAlign w:val="center"/>
          </w:tcPr>
          <w:p w:rsidR="00120DCE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20DCE" w:rsidRPr="00840659" w:rsidRDefault="00120DCE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120DCE" w:rsidRPr="00840659" w:rsidRDefault="00120DCE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6EF2" w:rsidRPr="00840659" w:rsidTr="00126EF2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835701" w:rsidRDefault="00126EF2" w:rsidP="00E66F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126EF2" w:rsidRPr="00840659" w:rsidTr="00126EF2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126EF2" w:rsidRPr="00840659" w:rsidTr="00126EF2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:rsidR="00126EF2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 w:rsidR="00A3513C">
              <w:rPr>
                <w:rFonts w:hint="eastAsia"/>
                <w:bCs/>
                <w:sz w:val="18"/>
                <w:szCs w:val="18"/>
              </w:rPr>
              <w:t>/</w:t>
            </w:r>
            <w:r w:rsidR="00A3513C"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126EF2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126EF2" w:rsidRPr="00840659" w:rsidTr="00126EF2">
        <w:trPr>
          <w:trHeight w:val="405"/>
        </w:trPr>
        <w:tc>
          <w:tcPr>
            <w:tcW w:w="2093" w:type="dxa"/>
            <w:gridSpan w:val="2"/>
            <w:vAlign w:val="center"/>
          </w:tcPr>
          <w:p w:rsidR="00126EF2" w:rsidRPr="00126EF2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:rsidR="00126EF2" w:rsidRPr="00840659" w:rsidRDefault="00126EF2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126EF2" w:rsidRPr="00840659" w:rsidRDefault="00126EF2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745D6" w:rsidRPr="00840659" w:rsidTr="009745D6">
        <w:trPr>
          <w:trHeight w:val="458"/>
        </w:trPr>
        <w:tc>
          <w:tcPr>
            <w:tcW w:w="2093" w:type="dxa"/>
            <w:gridSpan w:val="2"/>
            <w:vAlign w:val="center"/>
          </w:tcPr>
          <w:p w:rsidR="009745D6" w:rsidRPr="00840659" w:rsidRDefault="009745D6" w:rsidP="00E66F80">
            <w:pPr>
              <w:rPr>
                <w:bCs/>
                <w:sz w:val="18"/>
                <w:szCs w:val="18"/>
              </w:rPr>
            </w:pPr>
            <w:proofErr w:type="gramStart"/>
            <w:r w:rsidRPr="009745D6">
              <w:rPr>
                <w:rFonts w:hint="eastAsia"/>
                <w:bCs/>
                <w:sz w:val="18"/>
                <w:szCs w:val="18"/>
              </w:rPr>
              <w:t>是否竞品控股</w:t>
            </w:r>
            <w:proofErr w:type="gramEnd"/>
            <w:r w:rsidRPr="009745D6">
              <w:rPr>
                <w:rFonts w:hint="eastAsia"/>
                <w:bCs/>
                <w:sz w:val="18"/>
                <w:szCs w:val="18"/>
              </w:rPr>
              <w:t>、参股、转投资</w:t>
            </w:r>
          </w:p>
        </w:tc>
        <w:tc>
          <w:tcPr>
            <w:tcW w:w="3118" w:type="dxa"/>
            <w:vAlign w:val="center"/>
          </w:tcPr>
          <w:p w:rsidR="009745D6" w:rsidRPr="009745D6" w:rsidRDefault="009745D6" w:rsidP="009745D6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:rsidR="009745D6" w:rsidRPr="00840659" w:rsidRDefault="009745D6" w:rsidP="00E66F80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828" w:type="dxa"/>
            <w:gridSpan w:val="3"/>
            <w:vAlign w:val="center"/>
          </w:tcPr>
          <w:p w:rsidR="009745D6" w:rsidRPr="00840659" w:rsidRDefault="009745D6" w:rsidP="00547AAE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9745D6" w:rsidRPr="00840659" w:rsidTr="009745D6">
        <w:trPr>
          <w:trHeight w:val="457"/>
        </w:trPr>
        <w:tc>
          <w:tcPr>
            <w:tcW w:w="2093" w:type="dxa"/>
            <w:gridSpan w:val="2"/>
            <w:vAlign w:val="center"/>
          </w:tcPr>
          <w:p w:rsidR="009745D6" w:rsidRPr="00840659" w:rsidRDefault="009745D6" w:rsidP="00E66F80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是否发生重大安全事故、重大质量事故</w:t>
            </w:r>
          </w:p>
        </w:tc>
        <w:tc>
          <w:tcPr>
            <w:tcW w:w="3118" w:type="dxa"/>
            <w:vAlign w:val="center"/>
          </w:tcPr>
          <w:p w:rsidR="009745D6" w:rsidRPr="00840659" w:rsidRDefault="009745D6" w:rsidP="00547AAE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:rsidR="009745D6" w:rsidRPr="00840659" w:rsidRDefault="009745D6" w:rsidP="00E66F80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:rsidR="009745D6" w:rsidRPr="00840659" w:rsidRDefault="009745D6" w:rsidP="00547AAE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9745D6" w:rsidRPr="00840659" w:rsidTr="009745D6">
        <w:trPr>
          <w:trHeight w:val="977"/>
        </w:trPr>
        <w:tc>
          <w:tcPr>
            <w:tcW w:w="2093" w:type="dxa"/>
            <w:gridSpan w:val="2"/>
            <w:vAlign w:val="center"/>
          </w:tcPr>
          <w:p w:rsidR="009745D6" w:rsidRPr="00840659" w:rsidRDefault="009745D6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:rsidR="009745D6" w:rsidRPr="00840659" w:rsidRDefault="009745D6" w:rsidP="009745D6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993" w:type="dxa"/>
            <w:gridSpan w:val="2"/>
            <w:vAlign w:val="center"/>
          </w:tcPr>
          <w:p w:rsidR="009745D6" w:rsidRPr="00840659" w:rsidRDefault="009745D6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:rsidR="009745D6" w:rsidRPr="00840659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9745D6" w:rsidP="00E66F8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:rsidR="009745D6" w:rsidRPr="00840659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备注：以上信息，除统一公司填写栏外，需填写完整</w:t>
      </w:r>
      <w:r>
        <w:rPr>
          <w:rFonts w:hint="eastAsia"/>
          <w:bCs/>
          <w:sz w:val="18"/>
          <w:szCs w:val="18"/>
        </w:rPr>
        <w:t>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835BA" w:rsidRPr="00126EF2" w:rsidRDefault="00B835BA" w:rsidP="00126EF2">
      <w:pPr>
        <w:jc w:val="center"/>
        <w:rPr>
          <w:bCs/>
          <w:sz w:val="18"/>
          <w:szCs w:val="18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法定代表人：单位地址：</w:t>
      </w:r>
    </w:p>
    <w:p w:rsidR="00B835BA" w:rsidRDefault="00F3575B" w:rsidP="00B835BA">
      <w:pPr>
        <w:rPr>
          <w:sz w:val="28"/>
        </w:rPr>
      </w:pPr>
      <w:r>
        <w:rPr>
          <w:rFonts w:hint="eastAsia"/>
          <w:sz w:val="28"/>
        </w:rPr>
        <w:t>受托人</w:t>
      </w:r>
      <w:r w:rsidR="00B835BA">
        <w:rPr>
          <w:rFonts w:hint="eastAsia"/>
          <w:sz w:val="28"/>
        </w:rPr>
        <w:t>：身份证号码：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住址：单位及职务：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="006D5591">
        <w:rPr>
          <w:rFonts w:hint="eastAsia"/>
          <w:sz w:val="28"/>
          <w:u w:val="single"/>
        </w:rPr>
        <w:t>长沙统一企业有限公司</w:t>
      </w:r>
      <w:r w:rsidR="006D5591">
        <w:rPr>
          <w:rFonts w:hint="eastAsia"/>
          <w:sz w:val="28"/>
          <w:u w:val="single"/>
        </w:rPr>
        <w:t>202</w:t>
      </w:r>
      <w:r w:rsidR="006B2807">
        <w:rPr>
          <w:rFonts w:hint="eastAsia"/>
          <w:sz w:val="28"/>
          <w:u w:val="single"/>
        </w:rPr>
        <w:t>1</w:t>
      </w:r>
      <w:r w:rsidR="00F725B8">
        <w:rPr>
          <w:rFonts w:hint="eastAsia"/>
          <w:sz w:val="28"/>
          <w:u w:val="single"/>
        </w:rPr>
        <w:t>-2023</w:t>
      </w:r>
      <w:r>
        <w:rPr>
          <w:rFonts w:hint="eastAsia"/>
          <w:sz w:val="28"/>
          <w:u w:val="single"/>
        </w:rPr>
        <w:t>年度</w:t>
      </w:r>
      <w:r w:rsidR="007D2734">
        <w:rPr>
          <w:rFonts w:hint="eastAsia"/>
          <w:sz w:val="28"/>
          <w:u w:val="single"/>
        </w:rPr>
        <w:t>虫害防</w:t>
      </w:r>
      <w:r w:rsidR="0058299A">
        <w:rPr>
          <w:rFonts w:hint="eastAsia"/>
          <w:sz w:val="28"/>
          <w:u w:val="single"/>
        </w:rPr>
        <w:t>制</w:t>
      </w:r>
      <w:r w:rsidR="005B5999">
        <w:rPr>
          <w:rFonts w:hint="eastAsia"/>
          <w:sz w:val="28"/>
        </w:rPr>
        <w:t>服务项</w:t>
      </w:r>
      <w:r>
        <w:rPr>
          <w:rFonts w:hint="eastAsia"/>
          <w:sz w:val="28"/>
        </w:rPr>
        <w:t>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30683B">
        <w:rPr>
          <w:rFonts w:hint="eastAsia"/>
          <w:b/>
          <w:sz w:val="28"/>
        </w:rPr>
        <w:t>长沙统一企业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7D2734">
      <w:pPr>
        <w:spacing w:line="360" w:lineRule="auto"/>
        <w:ind w:leftChars="2430" w:left="5103"/>
        <w:jc w:val="left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7D2734">
      <w:pPr>
        <w:spacing w:line="360" w:lineRule="auto"/>
        <w:ind w:leftChars="2430" w:left="5103"/>
        <w:jc w:val="left"/>
        <w:rPr>
          <w:sz w:val="28"/>
        </w:rPr>
      </w:pPr>
      <w:r>
        <w:rPr>
          <w:rFonts w:hint="eastAsia"/>
          <w:sz w:val="28"/>
        </w:rPr>
        <w:t>法定代表人（签字）：</w:t>
      </w:r>
    </w:p>
    <w:p w:rsidR="00B835BA" w:rsidRDefault="00B835BA" w:rsidP="007D2734">
      <w:pPr>
        <w:spacing w:line="360" w:lineRule="auto"/>
        <w:ind w:leftChars="2430" w:left="5103"/>
        <w:jc w:val="left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C4D" w:rsidRDefault="00686C4D">
      <w:r>
        <w:separator/>
      </w:r>
    </w:p>
  </w:endnote>
  <w:endnote w:type="continuationSeparator" w:id="0">
    <w:p w:rsidR="00686C4D" w:rsidRDefault="006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93AED">
      <w:rPr>
        <w:sz w:val="20"/>
      </w:rPr>
      <w:fldChar w:fldCharType="begin"/>
    </w:r>
    <w:r>
      <w:rPr>
        <w:sz w:val="20"/>
      </w:rPr>
      <w:instrText xml:space="preserve"> page </w:instrText>
    </w:r>
    <w:r w:rsidR="00993AED">
      <w:rPr>
        <w:sz w:val="20"/>
      </w:rPr>
      <w:fldChar w:fldCharType="separate"/>
    </w:r>
    <w:r w:rsidR="00F725B8">
      <w:rPr>
        <w:noProof/>
        <w:sz w:val="20"/>
      </w:rPr>
      <w:t>4</w:t>
    </w:r>
    <w:r w:rsidR="00993AED">
      <w:rPr>
        <w:sz w:val="20"/>
      </w:rPr>
      <w:fldChar w:fldCharType="end"/>
    </w:r>
    <w:r>
      <w:rPr>
        <w:sz w:val="20"/>
      </w:rPr>
      <w:t xml:space="preserve"> / </w:t>
    </w:r>
    <w:r w:rsidR="00993AED">
      <w:rPr>
        <w:sz w:val="20"/>
      </w:rPr>
      <w:fldChar w:fldCharType="begin"/>
    </w:r>
    <w:r>
      <w:rPr>
        <w:sz w:val="20"/>
      </w:rPr>
      <w:instrText xml:space="preserve"> numpages </w:instrText>
    </w:r>
    <w:r w:rsidR="00993AED">
      <w:rPr>
        <w:sz w:val="20"/>
      </w:rPr>
      <w:fldChar w:fldCharType="separate"/>
    </w:r>
    <w:r w:rsidR="00F725B8">
      <w:rPr>
        <w:noProof/>
        <w:sz w:val="20"/>
      </w:rPr>
      <w:t>5</w:t>
    </w:r>
    <w:r w:rsidR="00993AED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C4D" w:rsidRDefault="00686C4D">
      <w:r>
        <w:separator/>
      </w:r>
    </w:p>
  </w:footnote>
  <w:footnote w:type="continuationSeparator" w:id="0">
    <w:p w:rsidR="00686C4D" w:rsidRDefault="0068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1C37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2E90"/>
    <w:rsid w:val="00063835"/>
    <w:rsid w:val="000747E4"/>
    <w:rsid w:val="00074DF1"/>
    <w:rsid w:val="00074F81"/>
    <w:rsid w:val="0007746B"/>
    <w:rsid w:val="000778C9"/>
    <w:rsid w:val="00080E20"/>
    <w:rsid w:val="00080F62"/>
    <w:rsid w:val="0008445D"/>
    <w:rsid w:val="000845ED"/>
    <w:rsid w:val="00085379"/>
    <w:rsid w:val="00085832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83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57B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0B73"/>
    <w:rsid w:val="00183A9A"/>
    <w:rsid w:val="00184843"/>
    <w:rsid w:val="00185600"/>
    <w:rsid w:val="00191559"/>
    <w:rsid w:val="00191DA9"/>
    <w:rsid w:val="001924FF"/>
    <w:rsid w:val="00196A2F"/>
    <w:rsid w:val="001A0530"/>
    <w:rsid w:val="001A0C75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2653"/>
    <w:rsid w:val="001E3321"/>
    <w:rsid w:val="001E5111"/>
    <w:rsid w:val="001F370E"/>
    <w:rsid w:val="001F5559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1D8"/>
    <w:rsid w:val="00274AD4"/>
    <w:rsid w:val="00274FD9"/>
    <w:rsid w:val="00275409"/>
    <w:rsid w:val="00277A1A"/>
    <w:rsid w:val="00277AA2"/>
    <w:rsid w:val="00285198"/>
    <w:rsid w:val="002879CA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899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3CF2"/>
    <w:rsid w:val="002F449C"/>
    <w:rsid w:val="002F6AA9"/>
    <w:rsid w:val="00300562"/>
    <w:rsid w:val="00300D41"/>
    <w:rsid w:val="0030311E"/>
    <w:rsid w:val="0030683B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47AB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D8C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BD1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1C03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552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99A"/>
    <w:rsid w:val="00582C41"/>
    <w:rsid w:val="005836DE"/>
    <w:rsid w:val="00586906"/>
    <w:rsid w:val="00591743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A6E"/>
    <w:rsid w:val="005B1E60"/>
    <w:rsid w:val="005B4416"/>
    <w:rsid w:val="005B4652"/>
    <w:rsid w:val="005B535E"/>
    <w:rsid w:val="005B5999"/>
    <w:rsid w:val="005B5CE6"/>
    <w:rsid w:val="005B73FE"/>
    <w:rsid w:val="005C010A"/>
    <w:rsid w:val="005C1780"/>
    <w:rsid w:val="005C1865"/>
    <w:rsid w:val="005C46DF"/>
    <w:rsid w:val="005C5FF4"/>
    <w:rsid w:val="005D12D1"/>
    <w:rsid w:val="005D1AF5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0946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EB8"/>
    <w:rsid w:val="0061339C"/>
    <w:rsid w:val="00615F16"/>
    <w:rsid w:val="00617CD8"/>
    <w:rsid w:val="00620AD9"/>
    <w:rsid w:val="00624C28"/>
    <w:rsid w:val="00626436"/>
    <w:rsid w:val="006304DC"/>
    <w:rsid w:val="006306F7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86C4D"/>
    <w:rsid w:val="006901B7"/>
    <w:rsid w:val="00691F16"/>
    <w:rsid w:val="006949FB"/>
    <w:rsid w:val="00695337"/>
    <w:rsid w:val="00697609"/>
    <w:rsid w:val="00697F9A"/>
    <w:rsid w:val="006A0AC3"/>
    <w:rsid w:val="006A3BE5"/>
    <w:rsid w:val="006A404E"/>
    <w:rsid w:val="006A4D94"/>
    <w:rsid w:val="006A68BC"/>
    <w:rsid w:val="006A7691"/>
    <w:rsid w:val="006B2807"/>
    <w:rsid w:val="006B4CBF"/>
    <w:rsid w:val="006B596C"/>
    <w:rsid w:val="006C3712"/>
    <w:rsid w:val="006C457C"/>
    <w:rsid w:val="006C7FBE"/>
    <w:rsid w:val="006D07B7"/>
    <w:rsid w:val="006D1347"/>
    <w:rsid w:val="006D1C2D"/>
    <w:rsid w:val="006D5591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A55"/>
    <w:rsid w:val="006F334E"/>
    <w:rsid w:val="006F36B2"/>
    <w:rsid w:val="006F4A34"/>
    <w:rsid w:val="006F74D3"/>
    <w:rsid w:val="00701003"/>
    <w:rsid w:val="00701A1A"/>
    <w:rsid w:val="00702270"/>
    <w:rsid w:val="00702D45"/>
    <w:rsid w:val="00704250"/>
    <w:rsid w:val="007125E2"/>
    <w:rsid w:val="00714048"/>
    <w:rsid w:val="00717250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561"/>
    <w:rsid w:val="00740700"/>
    <w:rsid w:val="00741A5C"/>
    <w:rsid w:val="00743391"/>
    <w:rsid w:val="00743E5F"/>
    <w:rsid w:val="007440B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2734"/>
    <w:rsid w:val="007D3141"/>
    <w:rsid w:val="007D460D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07E8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03B0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57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3771"/>
    <w:rsid w:val="0088572F"/>
    <w:rsid w:val="008879CC"/>
    <w:rsid w:val="00895D43"/>
    <w:rsid w:val="00897CA7"/>
    <w:rsid w:val="008A281A"/>
    <w:rsid w:val="008A29E4"/>
    <w:rsid w:val="008A37EE"/>
    <w:rsid w:val="008A3DB9"/>
    <w:rsid w:val="008B2EF5"/>
    <w:rsid w:val="008B305E"/>
    <w:rsid w:val="008B3525"/>
    <w:rsid w:val="008B358A"/>
    <w:rsid w:val="008B61C3"/>
    <w:rsid w:val="008B7BA4"/>
    <w:rsid w:val="008B7E19"/>
    <w:rsid w:val="008C01B5"/>
    <w:rsid w:val="008C099F"/>
    <w:rsid w:val="008C3E02"/>
    <w:rsid w:val="008C7092"/>
    <w:rsid w:val="008C7947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4CF1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3DF1"/>
    <w:rsid w:val="00964358"/>
    <w:rsid w:val="00967518"/>
    <w:rsid w:val="00970EC2"/>
    <w:rsid w:val="00971E91"/>
    <w:rsid w:val="009722DF"/>
    <w:rsid w:val="0097324B"/>
    <w:rsid w:val="00973703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AED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5CB"/>
    <w:rsid w:val="009C1435"/>
    <w:rsid w:val="009C4C2B"/>
    <w:rsid w:val="009D0A27"/>
    <w:rsid w:val="009D1C76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4677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1AC2"/>
    <w:rsid w:val="00A42C5A"/>
    <w:rsid w:val="00A501AE"/>
    <w:rsid w:val="00A504F4"/>
    <w:rsid w:val="00A50683"/>
    <w:rsid w:val="00A50728"/>
    <w:rsid w:val="00A51E39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AB6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60AA"/>
    <w:rsid w:val="00AC7424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AF6591"/>
    <w:rsid w:val="00B01B97"/>
    <w:rsid w:val="00B02863"/>
    <w:rsid w:val="00B02F0A"/>
    <w:rsid w:val="00B03393"/>
    <w:rsid w:val="00B03BA1"/>
    <w:rsid w:val="00B040B9"/>
    <w:rsid w:val="00B06E77"/>
    <w:rsid w:val="00B1047A"/>
    <w:rsid w:val="00B10878"/>
    <w:rsid w:val="00B10D22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0E29"/>
    <w:rsid w:val="00B91EC0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0EF7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58C5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5FDA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4980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508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7776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E3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280D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6CDC"/>
    <w:rsid w:val="00E6763D"/>
    <w:rsid w:val="00E7077C"/>
    <w:rsid w:val="00E756FD"/>
    <w:rsid w:val="00E76C4E"/>
    <w:rsid w:val="00E76CAC"/>
    <w:rsid w:val="00E77B2E"/>
    <w:rsid w:val="00E77BEC"/>
    <w:rsid w:val="00E815DF"/>
    <w:rsid w:val="00E84D74"/>
    <w:rsid w:val="00E91CE0"/>
    <w:rsid w:val="00E926C7"/>
    <w:rsid w:val="00E9281D"/>
    <w:rsid w:val="00E93598"/>
    <w:rsid w:val="00EA29F9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305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526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5D74"/>
    <w:rsid w:val="00F572D8"/>
    <w:rsid w:val="00F6097C"/>
    <w:rsid w:val="00F61D6E"/>
    <w:rsid w:val="00F62DDC"/>
    <w:rsid w:val="00F63296"/>
    <w:rsid w:val="00F65665"/>
    <w:rsid w:val="00F7140A"/>
    <w:rsid w:val="00F720AD"/>
    <w:rsid w:val="00F725B8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5818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2779"/>
    <w:rsid w:val="00FD3089"/>
    <w:rsid w:val="00FD32FA"/>
    <w:rsid w:val="00FD3B1B"/>
    <w:rsid w:val="00FD4AAB"/>
    <w:rsid w:val="00FD4F50"/>
    <w:rsid w:val="00FD65D6"/>
    <w:rsid w:val="00FE03E4"/>
    <w:rsid w:val="00FE04F6"/>
    <w:rsid w:val="00FE106A"/>
    <w:rsid w:val="00FE2509"/>
    <w:rsid w:val="00FE36C2"/>
    <w:rsid w:val="00FE3B54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qFormat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120</TotalTime>
  <Pages>5</Pages>
  <Words>470</Words>
  <Characters>2685</Characters>
  <Application>Microsoft Office Word</Application>
  <DocSecurity>0</DocSecurity>
  <Lines>22</Lines>
  <Paragraphs>6</Paragraphs>
  <ScaleCrop>false</ScaleCrop>
  <Company>Kunshan Research Institute,PEC</Company>
  <LinksUpToDate>false</LinksUpToDate>
  <CharactersWithSpaces>3149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67</cp:revision>
  <cp:lastPrinted>2019-06-27T07:50:00Z</cp:lastPrinted>
  <dcterms:created xsi:type="dcterms:W3CDTF">2019-06-20T12:03:00Z</dcterms:created>
  <dcterms:modified xsi:type="dcterms:W3CDTF">2021-02-02T08:25:00Z</dcterms:modified>
  <cp:category>标准书</cp:category>
</cp:coreProperties>
</file>