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年度总务劳务服务项目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保洁和空地杂草清理：2024年4月13日至2026年3月31日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舍监：2024年3月1日至2026年3月31日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项目地点：海南省澄迈县老城经济开发区北一环路25号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项目范围：保洁和空地杂草清理、舍监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人员年龄18周岁≤年龄≤65周岁；身体健康，无传染性疾病、心脏病、高血压和其他影响工作的严重疾病或严重的生理和心理缺陷；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涉及生产车间和食堂的人员必须取得健康证，且合约期内健康证持续有效；需为作业人员购买不低于1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万元人身意外商业保险。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、有效的营业执照，具备劳务外包或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保洁或物业管理的营业范围；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C、公司成立时间在1年以上（含），且具备相应的营业范围1年以上（含）；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30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海南统一2024-202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6</w:t>
      </w:r>
      <w:r>
        <w:rPr>
          <w:rFonts w:hint="eastAsia" w:ascii="宋体" w:hAnsi="宋体"/>
          <w:bCs/>
          <w:sz w:val="20"/>
          <w:szCs w:val="24"/>
          <w:u w:val="single"/>
        </w:rPr>
        <w:t>年度总务劳务服务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海南统一企业有限公司2024-202</w:t>
      </w:r>
      <w:r>
        <w:rPr>
          <w:rFonts w:hint="eastAsia"/>
          <w:b/>
          <w:bCs/>
          <w:sz w:val="28"/>
          <w:u w:val="single"/>
          <w:lang w:val="en-US" w:eastAsia="zh-CN"/>
        </w:rPr>
        <w:t>6</w:t>
      </w:r>
      <w:r>
        <w:rPr>
          <w:rFonts w:hint="eastAsia"/>
          <w:b/>
          <w:bCs/>
          <w:sz w:val="28"/>
          <w:u w:val="single"/>
        </w:rPr>
        <w:t>年度总务劳务服务项目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63B8B"/>
    <w:multiLevelType w:val="multilevel"/>
    <w:tmpl w:val="1A863B8B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567" w:hanging="397"/>
      </w:pPr>
      <w:rPr>
        <w:rFonts w:hint="eastAsia"/>
        <w:b w:val="0"/>
        <w:color w:val="auto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1021" w:hanging="624"/>
      </w:pPr>
      <w:rPr>
        <w:rFonts w:hint="eastAsia"/>
        <w:b w:val="0"/>
        <w:color w:val="auto"/>
        <w:u w:val="none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color w:val="auto"/>
        <w:u w:val="none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color w:val="auto"/>
        <w:u w:val="none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color w:val="auto"/>
        <w:u w:val="none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color w:val="auto"/>
        <w:u w:val="none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 w:val="0"/>
        <w:color w:val="auto"/>
        <w:u w:val="none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C74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328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9ED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D37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3B76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F0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6DBC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26113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F95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0CF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6B7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6129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60A"/>
    <w:rsid w:val="00924242"/>
    <w:rsid w:val="00926E0B"/>
    <w:rsid w:val="00926F98"/>
    <w:rsid w:val="00927921"/>
    <w:rsid w:val="00936B31"/>
    <w:rsid w:val="009379F3"/>
    <w:rsid w:val="00937ED4"/>
    <w:rsid w:val="00942F3D"/>
    <w:rsid w:val="009438FC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2A0F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F03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1D5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16D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7B6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6D76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F1D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05BB"/>
    <w:rsid w:val="00EE21DA"/>
    <w:rsid w:val="00EE3909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704"/>
    <w:rsid w:val="00F200D5"/>
    <w:rsid w:val="00F22915"/>
    <w:rsid w:val="00F24BCE"/>
    <w:rsid w:val="00F25320"/>
    <w:rsid w:val="00F256CA"/>
    <w:rsid w:val="00F3066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BBF014F"/>
    <w:rsid w:val="572FBB09"/>
    <w:rsid w:val="5737EF75"/>
    <w:rsid w:val="774F8F4D"/>
    <w:rsid w:val="7B7711F5"/>
    <w:rsid w:val="7ED57091"/>
    <w:rsid w:val="7F9A6864"/>
    <w:rsid w:val="7FB8763B"/>
    <w:rsid w:val="7FFA4A7C"/>
    <w:rsid w:val="EB63AD70"/>
    <w:rsid w:val="FCEFB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267</Words>
  <Characters>1525</Characters>
  <Lines>12</Lines>
  <Paragraphs>3</Paragraphs>
  <TotalTime>3</TotalTime>
  <ScaleCrop>false</ScaleCrop>
  <LinksUpToDate>false</LinksUpToDate>
  <CharactersWithSpaces>1789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2024-01-25T09:07:14Z</dcterms:modified>
  <dc:subject>昆山研究所标准书模板</dc:subject>
  <dc:title>stdbook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