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9E59" w14:textId="77777777" w:rsidR="00676647" w:rsidRPr="00676647" w:rsidRDefault="00676647" w:rsidP="00870791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0EA5804C" w14:textId="77777777" w:rsidR="00B835BA" w:rsidRDefault="009C2921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郑州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CC29B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发电机年度租赁服务项目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7E378D6A" w14:textId="77777777" w:rsidR="002C7CD3" w:rsidRDefault="002C7CD3" w:rsidP="002C7CD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4392959" w14:textId="77777777" w:rsidR="00870791" w:rsidRDefault="00870791" w:rsidP="002C7CD3">
      <w:pPr>
        <w:widowControl/>
        <w:shd w:val="clear" w:color="auto" w:fill="FFFFFF"/>
        <w:ind w:leftChars="200" w:left="1550" w:hangingChars="471" w:hanging="11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2023年11月1日-2025年10月31日，（以实际签订时间为准，合同期限2年，合同有效期内发包方依实际需求租赁发电机，每次租赁费用按照实际天数计算）</w:t>
      </w:r>
    </w:p>
    <w:p w14:paraId="0FF40F54" w14:textId="77777777" w:rsidR="002C7CD3" w:rsidRDefault="002C7CD3" w:rsidP="002C7CD3">
      <w:pPr>
        <w:widowControl/>
        <w:shd w:val="clear" w:color="auto" w:fill="FFFFFF"/>
        <w:ind w:leftChars="200" w:left="1550" w:hangingChars="471" w:hanging="11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项目地点：郑州统一企业有限公司厂内</w:t>
      </w:r>
    </w:p>
    <w:p w14:paraId="20FCD4BF" w14:textId="77777777" w:rsidR="002C7CD3" w:rsidRDefault="002C7CD3" w:rsidP="002C7CD3">
      <w:pPr>
        <w:widowControl/>
        <w:shd w:val="clear" w:color="auto" w:fill="FFFFFF"/>
        <w:ind w:leftChars="200" w:left="1550" w:hangingChars="471" w:hanging="113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80019688"/>
      <w:r>
        <w:rPr>
          <w:rFonts w:ascii="微软雅黑" w:eastAsia="微软雅黑" w:hAnsi="微软雅黑" w:hint="eastAsia"/>
          <w:sz w:val="24"/>
        </w:rPr>
        <w:t>租赁1000KW、1500KW、2000KW规格的环保静音箱式发电机，接发包方通知后，24小时内运输到厂安装调试运行；</w:t>
      </w:r>
      <w:bookmarkEnd w:id="0"/>
    </w:p>
    <w:p w14:paraId="1E7A64F4" w14:textId="77777777" w:rsidR="002C7CD3" w:rsidRDefault="002C7CD3" w:rsidP="002C7CD3">
      <w:pPr>
        <w:widowControl/>
        <w:shd w:val="clear" w:color="auto" w:fill="FFFFFF"/>
        <w:ind w:leftChars="200" w:left="1550" w:hangingChars="471" w:hanging="11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587F95A4" w14:textId="77777777" w:rsidR="002C7CD3" w:rsidRDefault="002C7CD3" w:rsidP="002C7CD3">
      <w:pPr>
        <w:ind w:leftChars="250" w:left="765" w:hangingChars="100" w:hanging="24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1.1服务要求：</w:t>
      </w:r>
    </w:p>
    <w:p w14:paraId="319CACD7" w14:textId="77777777" w:rsidR="002C7CD3" w:rsidRDefault="002C7CD3" w:rsidP="002C7CD3">
      <w:pPr>
        <w:ind w:leftChars="300" w:left="1230" w:hangingChars="250" w:hanging="60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1.1.1 服务商在收到发包方租赁需求后，需在24小时内将相应发电机组运送至发包方现场。</w:t>
      </w:r>
    </w:p>
    <w:p w14:paraId="629F7C09" w14:textId="77777777" w:rsidR="002C7CD3" w:rsidRDefault="002C7CD3" w:rsidP="002C7CD3">
      <w:pPr>
        <w:ind w:leftChars="300" w:left="1230" w:hangingChars="250" w:hanging="60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1.1.2服务商需指派富有作业经验之技术人员进行发电机组的接线、维护运行等作业，并保证现场有足够数量技术人员24小时值班，发电机组使用运行期间，服务商应于作业地点设置警示隔离区域；倘因服务商疏忽以致发生任何意外或损失，概由服务商负责处理并赔偿。</w:t>
      </w:r>
    </w:p>
    <w:p w14:paraId="1B664D7F" w14:textId="77777777" w:rsidR="002C7CD3" w:rsidRDefault="002C7CD3" w:rsidP="002C7CD3">
      <w:pPr>
        <w:ind w:leftChars="300" w:left="1230" w:hangingChars="250" w:hanging="60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1.1.3服务商发电机组在发包方现场使用期间出现故障，服务商在接到发包方通知后应立即派人前往修理，如服务商不能在接到发包方通知后8小时内修复机组，服务商应立即调换一台同功率的机组给发包方使用，并在24小时内送至发包方，所有费用（维修费、运费、上下车费等）由服务商负责，否则，发包方有权追究因停机而造成的损失费用。</w:t>
      </w:r>
    </w:p>
    <w:p w14:paraId="3EB7CE03" w14:textId="77777777" w:rsidR="002C7CD3" w:rsidRDefault="002C7CD3" w:rsidP="002C7CD3">
      <w:pPr>
        <w:widowControl/>
        <w:shd w:val="clear" w:color="auto" w:fill="FFFFFF"/>
        <w:ind w:leftChars="200" w:left="1550" w:hangingChars="471" w:hanging="11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保证金缴纳：无。</w:t>
      </w:r>
    </w:p>
    <w:p w14:paraId="2C6730DE" w14:textId="77777777" w:rsidR="002C7CD3" w:rsidRDefault="002C7CD3" w:rsidP="002C7CD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DCA7E15" w14:textId="77777777" w:rsidR="002C7CD3" w:rsidRDefault="002C7CD3" w:rsidP="002C7CD3">
      <w:pPr>
        <w:ind w:leftChars="199" w:left="848" w:hangingChars="179" w:hanging="43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A、有效的营业执照，</w:t>
      </w:r>
      <w:bookmarkStart w:id="1" w:name="_Hlk80019714"/>
      <w:r>
        <w:rPr>
          <w:rFonts w:ascii="微软雅黑" w:eastAsia="微软雅黑" w:hAnsi="微软雅黑" w:hint="eastAsia"/>
          <w:sz w:val="24"/>
          <w:szCs w:val="24"/>
        </w:rPr>
        <w:t>具备包含发电机机组租赁或机械设备租赁或工程设备租赁营业范围；</w:t>
      </w:r>
    </w:p>
    <w:p w14:paraId="2C539F68" w14:textId="77777777" w:rsidR="002C7CD3" w:rsidRDefault="002C7CD3" w:rsidP="002C7CD3">
      <w:pPr>
        <w:ind w:leftChars="200" w:left="90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可以开具增值税专用发票；</w:t>
      </w:r>
    </w:p>
    <w:bookmarkEnd w:id="1"/>
    <w:p w14:paraId="5F6AF399" w14:textId="77777777" w:rsidR="00D84A48" w:rsidRDefault="00D84A48" w:rsidP="00D84A48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首页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（https://huicai.pec.com.cn）进行报名注册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251014A4" w14:textId="77777777" w:rsidR="00D84A48" w:rsidRDefault="00D84A48" w:rsidP="00D84A48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、联系人：董娜</w:t>
      </w:r>
    </w:p>
    <w:p w14:paraId="74F4AC2B" w14:textId="5E19BCA6" w:rsidR="00D84A48" w:rsidRDefault="00D84A48" w:rsidP="00D84A48">
      <w:pPr>
        <w:widowControl/>
        <w:shd w:val="clear" w:color="auto" w:fill="FFFFFF"/>
        <w:ind w:firstLineChars="150" w:firstLine="3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0512-577015</w:t>
      </w:r>
      <w:r w:rsidR="009E27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/13812672141(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在线时间：工作日8: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00-17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: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00)</w:t>
      </w:r>
    </w:p>
    <w:p w14:paraId="697DF098" w14:textId="4D276485" w:rsidR="00D84A48" w:rsidRDefault="00D84A48" w:rsidP="00D84A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、报名时间：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9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EF7E6C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8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9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</w:t>
      </w:r>
      <w:r w:rsidR="00EF7E6C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17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0AA06260" w14:textId="77777777" w:rsidR="002C7CD3" w:rsidRDefault="002C7CD3" w:rsidP="002C7CD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1641CBBB" w14:textId="77777777" w:rsidR="00D84A48" w:rsidRDefault="00D84A48" w:rsidP="00D84A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753189B7" w14:textId="77777777" w:rsidR="00D84A48" w:rsidRDefault="00D84A48" w:rsidP="00D84A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14:paraId="3516FE5A" w14:textId="77777777" w:rsidR="00D84A48" w:rsidRDefault="00D84A48" w:rsidP="00D84A48">
      <w:pPr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响应高效、绿色办公理念，可以配合我司推行E签宝电子合同签订工作。</w:t>
      </w:r>
    </w:p>
    <w:p w14:paraId="1970E9EA" w14:textId="677CAD73" w:rsidR="002C7CD3" w:rsidRDefault="002C7CD3" w:rsidP="00D84A48">
      <w:pPr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BCA7540" w14:textId="77777777" w:rsidR="002C7CD3" w:rsidRDefault="002C7CD3" w:rsidP="002C7CD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A、为拓宽服务商沟通、监督的渠道，及时制止、查处违纪违法行为，本公司内审部特设置反贪腐直通车，欢迎监督，如实举报。</w:t>
      </w:r>
    </w:p>
    <w:p w14:paraId="4100D76A" w14:textId="77777777" w:rsidR="009F5628" w:rsidRDefault="002C7CD3" w:rsidP="00D84A48">
      <w:pPr>
        <w:spacing w:line="360" w:lineRule="exact"/>
        <w:ind w:firstLineChars="177" w:firstLine="42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（18221429653）。</w:t>
      </w:r>
    </w:p>
    <w:p w14:paraId="5854DC11" w14:textId="77777777"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7"/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A8B5ADB" w14:textId="77777777"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14:paraId="5F2965DD" w14:textId="77777777"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9C2921">
        <w:rPr>
          <w:rFonts w:ascii="宋体" w:hAnsi="宋体" w:hint="eastAsia"/>
          <w:bCs/>
          <w:sz w:val="20"/>
          <w:szCs w:val="24"/>
          <w:u w:val="single"/>
        </w:rPr>
        <w:t>郑州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CC29B3">
        <w:rPr>
          <w:rFonts w:ascii="宋体" w:hAnsi="宋体" w:hint="eastAsia"/>
          <w:bCs/>
          <w:sz w:val="20"/>
          <w:szCs w:val="24"/>
          <w:u w:val="single"/>
        </w:rPr>
        <w:t>发电机年度租赁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5C78FC" w:rsidRPr="00840659" w14:paraId="7171ED9A" w14:textId="77777777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235B51D" w14:textId="77777777"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14:paraId="232D428E" w14:textId="77777777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14:paraId="3AB52581" w14:textId="77777777"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26CA9BE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2DB8BCBC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14:paraId="4F917585" w14:textId="77777777" w:rsidTr="003B73FA">
        <w:trPr>
          <w:trHeight w:val="559"/>
        </w:trPr>
        <w:tc>
          <w:tcPr>
            <w:tcW w:w="534" w:type="dxa"/>
            <w:vMerge/>
            <w:vAlign w:val="center"/>
          </w:tcPr>
          <w:p w14:paraId="1A5EF54A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F4D819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713041C" w14:textId="77777777"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14:paraId="4A893E7D" w14:textId="77777777" w:rsidTr="003B73FA">
        <w:trPr>
          <w:trHeight w:val="559"/>
        </w:trPr>
        <w:tc>
          <w:tcPr>
            <w:tcW w:w="534" w:type="dxa"/>
            <w:vMerge/>
            <w:vAlign w:val="center"/>
          </w:tcPr>
          <w:p w14:paraId="1A5656DF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4F5D88" w14:textId="77777777"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8C43745" w14:textId="77777777"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47CC229D" w14:textId="77777777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14:paraId="0E2F14E2" w14:textId="77777777"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3F40E2EA" w14:textId="01DCD580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7600E" w:rsidRPr="00BC5862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74E096B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14:paraId="01049F11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7D58CB94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86F835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EECE472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00A9C2B1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295704C0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A5E0EB9" w14:textId="77777777"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55678D6F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09800A1B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0B9EB68D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CE062E" w14:textId="77777777"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4CFF894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49340657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1010541A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7715F4" w14:textId="77777777"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C92076F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14:paraId="740C8CAB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6BE4095A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47A20E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520BD58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14:paraId="05403A22" w14:textId="77777777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07D62B3" w14:textId="77777777"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14:paraId="647DC5C4" w14:textId="77777777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14:paraId="0C02DA4F" w14:textId="77777777"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14:paraId="7A427735" w14:textId="77777777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14:paraId="4818CB77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14:paraId="663CB9AA" w14:textId="77777777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14:paraId="62E42A6E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14:paraId="4EC00C69" w14:textId="77777777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14:paraId="42ABAAB0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14:paraId="44FBFAD9" w14:textId="77777777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14:paraId="38A8F641" w14:textId="75F02FF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E7600E" w:rsidRPr="00BC5862">
              <w:rPr>
                <w:bCs/>
                <w:sz w:val="18"/>
                <w:szCs w:val="18"/>
              </w:rPr>
              <w:t>法定代表人</w:t>
            </w:r>
            <w:r w:rsidR="003B73FA">
              <w:rPr>
                <w:bCs/>
                <w:sz w:val="18"/>
                <w:szCs w:val="18"/>
              </w:rPr>
              <w:t>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14:paraId="6D38B114" w14:textId="77777777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14:paraId="11D32B81" w14:textId="239DE6CC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E7600E" w:rsidRPr="00BC5862">
              <w:rPr>
                <w:bCs/>
                <w:sz w:val="18"/>
                <w:szCs w:val="18"/>
              </w:rPr>
              <w:t>法定代表人</w:t>
            </w:r>
            <w:r w:rsidR="003B73FA">
              <w:rPr>
                <w:bCs/>
                <w:sz w:val="18"/>
                <w:szCs w:val="18"/>
              </w:rPr>
              <w:t>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14:paraId="7785F0F7" w14:textId="77777777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14:paraId="32EE3577" w14:textId="0267934B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E7600E" w:rsidRPr="00BC5862">
              <w:rPr>
                <w:bCs/>
                <w:sz w:val="18"/>
                <w:szCs w:val="18"/>
              </w:rPr>
              <w:t>法定代表人</w:t>
            </w:r>
            <w:r w:rsidR="003B73FA">
              <w:rPr>
                <w:bCs/>
                <w:sz w:val="18"/>
                <w:szCs w:val="18"/>
              </w:rPr>
              <w:t>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14:paraId="32F64BD8" w14:textId="77777777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14:paraId="687A32A8" w14:textId="77777777"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14:paraId="43FD1BB0" w14:textId="77777777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14:paraId="2DC87E21" w14:textId="77777777"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F9B7799" w14:textId="77777777"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0A4830F5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0E8ACA99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7D8B0DC5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5A9C35A0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35C22D18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7548AFC2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008B8E9B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04EA7DCB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32E8920A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1F375EF0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2A41D473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3A8004E6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5C48C7D4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6F26F11F" w14:textId="77777777"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01BF84A" w14:textId="77777777"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14:paraId="2C11286B" w14:textId="77777777"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14:paraId="29485C2D" w14:textId="77777777"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14:paraId="5804F2E1" w14:textId="77777777"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14:paraId="50E674FC" w14:textId="77777777" w:rsidR="00B14B8A" w:rsidRDefault="00B14B8A" w:rsidP="003B73FA">
      <w:pPr>
        <w:autoSpaceDE w:val="0"/>
        <w:autoSpaceDN w:val="0"/>
        <w:rPr>
          <w:sz w:val="36"/>
          <w:szCs w:val="36"/>
        </w:rPr>
      </w:pPr>
    </w:p>
    <w:p w14:paraId="3422B9D2" w14:textId="77777777"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14:paraId="333F71B3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3F9B3A6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3D6DB60E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4EE0D41" w14:textId="77777777"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2B7F4C1C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D978B50" w14:textId="77777777"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49C85E4B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14:paraId="26D6421B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4B2DE01" w14:textId="77777777"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9C2921">
        <w:rPr>
          <w:rFonts w:hint="eastAsia"/>
          <w:b/>
          <w:bCs/>
          <w:sz w:val="28"/>
          <w:u w:val="single"/>
        </w:rPr>
        <w:t>郑州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CC29B3" w:rsidRPr="00CC29B3">
        <w:rPr>
          <w:rFonts w:hint="eastAsia"/>
          <w:b/>
          <w:bCs/>
          <w:sz w:val="28"/>
          <w:u w:val="single"/>
        </w:rPr>
        <w:t>发电机年度租赁服务项目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5CFB77D2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6309A9E" w14:textId="77777777"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1A86563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4462D1B" w14:textId="77777777"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9C2921">
        <w:rPr>
          <w:rFonts w:hint="eastAsia"/>
          <w:sz w:val="28"/>
          <w:u w:val="single"/>
        </w:rPr>
        <w:t>郑州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033D29BF" w14:textId="77777777" w:rsidR="00014B24" w:rsidRDefault="00014B24" w:rsidP="00014B24">
      <w:pPr>
        <w:ind w:firstLine="570"/>
        <w:rPr>
          <w:sz w:val="28"/>
        </w:rPr>
      </w:pPr>
    </w:p>
    <w:p w14:paraId="5C77478F" w14:textId="77777777" w:rsidR="00014B24" w:rsidRDefault="00014B24" w:rsidP="00014B24">
      <w:pPr>
        <w:ind w:firstLine="570"/>
        <w:rPr>
          <w:sz w:val="28"/>
        </w:rPr>
      </w:pPr>
    </w:p>
    <w:p w14:paraId="67011FDD" w14:textId="77777777"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1305174" w14:textId="77777777"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5B1A5C2" w14:textId="77777777"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2B30DC6B" w14:textId="77777777"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55D5" w14:textId="77777777" w:rsidR="001D3CFD" w:rsidRDefault="001D3CFD">
      <w:r>
        <w:separator/>
      </w:r>
    </w:p>
  </w:endnote>
  <w:endnote w:type="continuationSeparator" w:id="0">
    <w:p w14:paraId="1DD2D1AC" w14:textId="77777777" w:rsidR="001D3CFD" w:rsidRDefault="001D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90D2" w14:textId="77777777"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0D74" w14:textId="77777777"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5890" w14:textId="77777777"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A244A1">
      <w:rPr>
        <w:sz w:val="20"/>
      </w:rPr>
      <w:fldChar w:fldCharType="begin"/>
    </w:r>
    <w:r>
      <w:rPr>
        <w:sz w:val="20"/>
      </w:rPr>
      <w:instrText xml:space="preserve"> page </w:instrText>
    </w:r>
    <w:r w:rsidR="00A244A1">
      <w:rPr>
        <w:sz w:val="20"/>
      </w:rPr>
      <w:fldChar w:fldCharType="separate"/>
    </w:r>
    <w:r w:rsidR="00870791">
      <w:rPr>
        <w:noProof/>
        <w:sz w:val="20"/>
      </w:rPr>
      <w:t>3</w:t>
    </w:r>
    <w:r w:rsidR="00A244A1">
      <w:rPr>
        <w:sz w:val="20"/>
      </w:rPr>
      <w:fldChar w:fldCharType="end"/>
    </w:r>
    <w:r>
      <w:rPr>
        <w:sz w:val="20"/>
      </w:rPr>
      <w:t xml:space="preserve"> / </w:t>
    </w:r>
    <w:r w:rsidR="00A244A1">
      <w:rPr>
        <w:sz w:val="20"/>
      </w:rPr>
      <w:fldChar w:fldCharType="begin"/>
    </w:r>
    <w:r>
      <w:rPr>
        <w:sz w:val="20"/>
      </w:rPr>
      <w:instrText xml:space="preserve"> numpages </w:instrText>
    </w:r>
    <w:r w:rsidR="00A244A1">
      <w:rPr>
        <w:sz w:val="20"/>
      </w:rPr>
      <w:fldChar w:fldCharType="separate"/>
    </w:r>
    <w:r w:rsidR="00870791">
      <w:rPr>
        <w:noProof/>
        <w:sz w:val="20"/>
      </w:rPr>
      <w:t>3</w:t>
    </w:r>
    <w:r w:rsidR="00A244A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17EE" w14:textId="77777777" w:rsidR="001D3CFD" w:rsidRDefault="001D3CFD">
      <w:r>
        <w:separator/>
      </w:r>
    </w:p>
  </w:footnote>
  <w:footnote w:type="continuationSeparator" w:id="0">
    <w:p w14:paraId="0AD56E5B" w14:textId="77777777" w:rsidR="001D3CFD" w:rsidRDefault="001D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C822" w14:textId="77777777"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101" w14:textId="77777777"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 w15:restartNumberingAfterBreak="0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 w15:restartNumberingAfterBreak="0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 w15:restartNumberingAfterBreak="0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 w15:restartNumberingAfterBreak="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 w15:restartNumberingAfterBreak="0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 w15:restartNumberingAfterBreak="0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 w15:restartNumberingAfterBreak="0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18470840">
    <w:abstractNumId w:val="30"/>
  </w:num>
  <w:num w:numId="2" w16cid:durableId="256061539">
    <w:abstractNumId w:val="3"/>
  </w:num>
  <w:num w:numId="3" w16cid:durableId="173690478">
    <w:abstractNumId w:val="8"/>
  </w:num>
  <w:num w:numId="4" w16cid:durableId="659770405">
    <w:abstractNumId w:val="34"/>
  </w:num>
  <w:num w:numId="5" w16cid:durableId="523711432">
    <w:abstractNumId w:val="0"/>
  </w:num>
  <w:num w:numId="6" w16cid:durableId="780296653">
    <w:abstractNumId w:val="17"/>
  </w:num>
  <w:num w:numId="7" w16cid:durableId="162745947">
    <w:abstractNumId w:val="12"/>
  </w:num>
  <w:num w:numId="8" w16cid:durableId="1573392667">
    <w:abstractNumId w:val="38"/>
  </w:num>
  <w:num w:numId="9" w16cid:durableId="1580016061">
    <w:abstractNumId w:val="36"/>
  </w:num>
  <w:num w:numId="10" w16cid:durableId="581261511">
    <w:abstractNumId w:val="9"/>
  </w:num>
  <w:num w:numId="11" w16cid:durableId="1411269576">
    <w:abstractNumId w:val="39"/>
  </w:num>
  <w:num w:numId="12" w16cid:durableId="346292715">
    <w:abstractNumId w:val="10"/>
  </w:num>
  <w:num w:numId="13" w16cid:durableId="1611932888">
    <w:abstractNumId w:val="24"/>
  </w:num>
  <w:num w:numId="14" w16cid:durableId="1599025620">
    <w:abstractNumId w:val="19"/>
  </w:num>
  <w:num w:numId="15" w16cid:durableId="884029825">
    <w:abstractNumId w:val="4"/>
  </w:num>
  <w:num w:numId="16" w16cid:durableId="1612860325">
    <w:abstractNumId w:val="14"/>
  </w:num>
  <w:num w:numId="17" w16cid:durableId="1742823138">
    <w:abstractNumId w:val="21"/>
  </w:num>
  <w:num w:numId="18" w16cid:durableId="1504279156">
    <w:abstractNumId w:val="33"/>
  </w:num>
  <w:num w:numId="19" w16cid:durableId="1746101183">
    <w:abstractNumId w:val="28"/>
  </w:num>
  <w:num w:numId="20" w16cid:durableId="1790195316">
    <w:abstractNumId w:val="35"/>
  </w:num>
  <w:num w:numId="21" w16cid:durableId="1002970955">
    <w:abstractNumId w:val="1"/>
  </w:num>
  <w:num w:numId="22" w16cid:durableId="441190987">
    <w:abstractNumId w:val="37"/>
  </w:num>
  <w:num w:numId="23" w16cid:durableId="780759747">
    <w:abstractNumId w:val="22"/>
  </w:num>
  <w:num w:numId="24" w16cid:durableId="376706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2423853">
    <w:abstractNumId w:val="31"/>
  </w:num>
  <w:num w:numId="26" w16cid:durableId="667446674">
    <w:abstractNumId w:val="11"/>
  </w:num>
  <w:num w:numId="27" w16cid:durableId="1917476789">
    <w:abstractNumId w:val="7"/>
  </w:num>
  <w:num w:numId="28" w16cid:durableId="594940805">
    <w:abstractNumId w:val="23"/>
  </w:num>
  <w:num w:numId="29" w16cid:durableId="699941277">
    <w:abstractNumId w:val="18"/>
  </w:num>
  <w:num w:numId="30" w16cid:durableId="1421682707">
    <w:abstractNumId w:val="32"/>
  </w:num>
  <w:num w:numId="31" w16cid:durableId="1212306272">
    <w:abstractNumId w:val="20"/>
  </w:num>
  <w:num w:numId="32" w16cid:durableId="1920090792">
    <w:abstractNumId w:val="5"/>
  </w:num>
  <w:num w:numId="33" w16cid:durableId="1155339903">
    <w:abstractNumId w:val="26"/>
  </w:num>
  <w:num w:numId="34" w16cid:durableId="761877296">
    <w:abstractNumId w:val="29"/>
  </w:num>
  <w:num w:numId="35" w16cid:durableId="1933318107">
    <w:abstractNumId w:val="25"/>
  </w:num>
  <w:num w:numId="36" w16cid:durableId="387340252">
    <w:abstractNumId w:val="6"/>
  </w:num>
  <w:num w:numId="37" w16cid:durableId="1399086778">
    <w:abstractNumId w:val="27"/>
  </w:num>
  <w:num w:numId="38" w16cid:durableId="963314338">
    <w:abstractNumId w:val="13"/>
  </w:num>
  <w:num w:numId="39" w16cid:durableId="207956306">
    <w:abstractNumId w:val="16"/>
  </w:num>
  <w:num w:numId="40" w16cid:durableId="210707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CFD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C7CD3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5590"/>
    <w:rsid w:val="00316204"/>
    <w:rsid w:val="00317973"/>
    <w:rsid w:val="00317B4D"/>
    <w:rsid w:val="00317D72"/>
    <w:rsid w:val="00323A78"/>
    <w:rsid w:val="00323D39"/>
    <w:rsid w:val="003242E5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87FCD"/>
    <w:rsid w:val="0039230C"/>
    <w:rsid w:val="003937CB"/>
    <w:rsid w:val="003948A3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346F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791"/>
    <w:rsid w:val="00872CCB"/>
    <w:rsid w:val="00875C2F"/>
    <w:rsid w:val="00877512"/>
    <w:rsid w:val="008776C7"/>
    <w:rsid w:val="00881AE3"/>
    <w:rsid w:val="008820C2"/>
    <w:rsid w:val="00882B7B"/>
    <w:rsid w:val="0088572F"/>
    <w:rsid w:val="0088732C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157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2921"/>
    <w:rsid w:val="009C4C2B"/>
    <w:rsid w:val="009D0A27"/>
    <w:rsid w:val="009D1D20"/>
    <w:rsid w:val="009D3D00"/>
    <w:rsid w:val="009D5FB6"/>
    <w:rsid w:val="009E1440"/>
    <w:rsid w:val="009E27A6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2586"/>
    <w:rsid w:val="00A244A1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104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67EA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2AF2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BBD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97E4C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29B3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195A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4A48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00E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A7F78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EF7E6C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16F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A59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BA7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9A9A1"/>
  <w15:docId w15:val="{BF653B78-6FC7-416B-942A-EF9DC64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4176F2"/>
  </w:style>
  <w:style w:type="paragraph" w:styleId="a7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8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a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semiHidden/>
    <w:rsid w:val="00497852"/>
    <w:rPr>
      <w:sz w:val="18"/>
      <w:szCs w:val="18"/>
    </w:rPr>
  </w:style>
  <w:style w:type="paragraph" w:styleId="ac">
    <w:name w:val="Document Map"/>
    <w:basedOn w:val="a"/>
    <w:semiHidden/>
    <w:rsid w:val="00D928D7"/>
    <w:pPr>
      <w:shd w:val="clear" w:color="auto" w:fill="000080"/>
    </w:pPr>
  </w:style>
  <w:style w:type="paragraph" w:styleId="ad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e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f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F735B4"/>
    <w:pPr>
      <w:jc w:val="left"/>
    </w:pPr>
  </w:style>
  <w:style w:type="character" w:customStyle="1" w:styleId="af1">
    <w:name w:val="批注文字 字符"/>
    <w:basedOn w:val="a0"/>
    <w:link w:val="af0"/>
    <w:semiHidden/>
    <w:rsid w:val="00F735B4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F735B4"/>
    <w:rPr>
      <w:b/>
      <w:bCs/>
    </w:rPr>
  </w:style>
  <w:style w:type="character" w:customStyle="1" w:styleId="af3">
    <w:name w:val="批注主题 字符"/>
    <w:basedOn w:val="af1"/>
    <w:link w:val="af2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TotalTime>10</TotalTime>
  <Pages>4</Pages>
  <Words>291</Words>
  <Characters>1660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1948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娜 董</cp:lastModifiedBy>
  <cp:revision>15</cp:revision>
  <cp:lastPrinted>2017-11-14T01:02:00Z</cp:lastPrinted>
  <dcterms:created xsi:type="dcterms:W3CDTF">2023-08-22T07:21:00Z</dcterms:created>
  <dcterms:modified xsi:type="dcterms:W3CDTF">2023-09-07T06:08:00Z</dcterms:modified>
  <cp:category>标准书</cp:category>
</cp:coreProperties>
</file>